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4A12" w:rsidP="004A4A12">
      <w:pPr>
        <w:jc w:val="center"/>
        <w:rPr>
          <w:sz w:val="36"/>
          <w:szCs w:val="36"/>
          <w:u w:val="single"/>
        </w:rPr>
      </w:pPr>
      <w:r w:rsidRPr="004A4A12">
        <w:rPr>
          <w:sz w:val="36"/>
          <w:szCs w:val="36"/>
          <w:u w:val="single"/>
        </w:rPr>
        <w:t>Простая схема индикации разряда батареи.</w:t>
      </w:r>
    </w:p>
    <w:p w:rsidR="004A4A12" w:rsidRDefault="004A4A12" w:rsidP="004A4A12">
      <w:pPr>
        <w:pStyle w:val="a7"/>
        <w:rPr>
          <w:rFonts w:eastAsia="Times New Roman"/>
        </w:rPr>
      </w:pPr>
      <w:r w:rsidRPr="004A4A12">
        <w:rPr>
          <w:rFonts w:eastAsia="Times New Roman"/>
        </w:rPr>
        <w:t>Изображенная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Рисунке</w:t>
      </w:r>
      <w:r w:rsidRPr="004A4A12">
        <w:rPr>
          <w:rFonts w:ascii="Stencil" w:eastAsia="Times New Roman" w:hAnsi="Stencil"/>
        </w:rPr>
        <w:t xml:space="preserve"> 1 </w:t>
      </w:r>
      <w:r w:rsidRPr="004A4A12">
        <w:rPr>
          <w:rFonts w:eastAsia="Times New Roman"/>
        </w:rPr>
        <w:t>схема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индикации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разряда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батареи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разрабатывалась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для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аудио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измерительного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прибора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питающегося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от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четырех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батареек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типоразмера</w:t>
      </w:r>
      <w:r w:rsidRPr="004A4A12">
        <w:rPr>
          <w:rFonts w:ascii="Stencil" w:eastAsia="Times New Roman" w:hAnsi="Stencil"/>
        </w:rPr>
        <w:t xml:space="preserve"> AA. </w:t>
      </w:r>
      <w:r w:rsidRPr="004A4A12">
        <w:rPr>
          <w:rFonts w:eastAsia="Times New Roman"/>
        </w:rPr>
        <w:t>Ввиду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того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что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сам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прибор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был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сделан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исключительно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дискретных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транзисторах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идея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использования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аналогичных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компонентов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для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индикаторной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части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показалась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более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логичной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чем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приобретение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специальной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микросхемы</w:t>
      </w:r>
      <w:r w:rsidRPr="004A4A12">
        <w:rPr>
          <w:rFonts w:ascii="Stencil" w:eastAsia="Times New Roman" w:hAnsi="Stencil"/>
        </w:rPr>
        <w:t>.</w:t>
      </w:r>
    </w:p>
    <w:p w:rsidR="004A4A12" w:rsidRPr="004A4A12" w:rsidRDefault="004A4A12" w:rsidP="004A4A12">
      <w:pPr>
        <w:pStyle w:val="a7"/>
        <w:rPr>
          <w:rFonts w:eastAsia="Times New Roman"/>
        </w:rPr>
      </w:pPr>
    </w:p>
    <w:tbl>
      <w:tblPr>
        <w:tblW w:w="7500" w:type="dxa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83"/>
        <w:gridCol w:w="5967"/>
      </w:tblGrid>
      <w:tr w:rsidR="004A4A12" w:rsidRPr="004A4A12" w:rsidTr="004A4A12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A12" w:rsidRPr="004A4A12" w:rsidRDefault="004A4A12" w:rsidP="004A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762500" cy="2019300"/>
                  <wp:effectExtent l="19050" t="0" r="0" b="0"/>
                  <wp:docPr id="1" name="Рисунок 1" descr="Простая схема индикации разряда батаре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стая схема индикации разряда батаре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A12" w:rsidRPr="004A4A12" w:rsidTr="004A4A12">
        <w:trPr>
          <w:tblCellSpacing w:w="0" w:type="dxa"/>
          <w:jc w:val="center"/>
        </w:trPr>
        <w:tc>
          <w:tcPr>
            <w:tcW w:w="1050" w:type="dxa"/>
            <w:shd w:val="clear" w:color="auto" w:fill="FFFFFF"/>
            <w:hideMark/>
          </w:tcPr>
          <w:p w:rsidR="004A4A12" w:rsidRPr="004A4A12" w:rsidRDefault="004A4A12" w:rsidP="004A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4A12">
              <w:rPr>
                <w:rFonts w:ascii="Arial" w:eastAsia="Times New Roman" w:hAnsi="Arial" w:cs="Arial"/>
                <w:i/>
                <w:iCs/>
                <w:color w:val="000000"/>
                <w:sz w:val="18"/>
              </w:rPr>
              <w:t>Рисунок 1.</w:t>
            </w:r>
          </w:p>
        </w:tc>
        <w:tc>
          <w:tcPr>
            <w:tcW w:w="6450" w:type="dxa"/>
            <w:shd w:val="clear" w:color="auto" w:fill="FFFFFF"/>
            <w:hideMark/>
          </w:tcPr>
          <w:p w:rsidR="004A4A12" w:rsidRDefault="004A4A12" w:rsidP="004A4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</w:rPr>
            </w:pPr>
          </w:p>
          <w:p w:rsidR="004A4A12" w:rsidRPr="004A4A12" w:rsidRDefault="004A4A12" w:rsidP="004A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4A4A12" w:rsidRPr="004A4A12" w:rsidRDefault="004A4A12" w:rsidP="004A4A12">
      <w:pPr>
        <w:pStyle w:val="a7"/>
        <w:rPr>
          <w:rFonts w:ascii="Stencil" w:eastAsia="Times New Roman" w:hAnsi="Stencil"/>
        </w:rPr>
      </w:pPr>
      <w:r w:rsidRPr="004A4A12">
        <w:rPr>
          <w:rFonts w:eastAsia="Times New Roman"/>
        </w:rPr>
        <w:t>Самый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обычный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красный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светодиод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служит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одновременно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индикатором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источником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опорного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напряжения</w:t>
      </w:r>
      <w:r w:rsidRPr="004A4A12">
        <w:rPr>
          <w:rFonts w:ascii="Stencil" w:eastAsia="Times New Roman" w:hAnsi="Stencil"/>
        </w:rPr>
        <w:t xml:space="preserve">. </w:t>
      </w:r>
      <w:r w:rsidRPr="004A4A12">
        <w:rPr>
          <w:rFonts w:eastAsia="Times New Roman"/>
        </w:rPr>
        <w:t>Ограниченный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резистором</w:t>
      </w:r>
      <w:r w:rsidRPr="004A4A12">
        <w:rPr>
          <w:rFonts w:ascii="Stencil" w:eastAsia="Times New Roman" w:hAnsi="Stencil"/>
        </w:rPr>
        <w:t xml:space="preserve"> R5 </w:t>
      </w:r>
      <w:r w:rsidRPr="004A4A12">
        <w:rPr>
          <w:rFonts w:eastAsia="Times New Roman"/>
        </w:rPr>
        <w:t>ток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светодиода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очень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мал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поэтому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его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свечение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практически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незаметно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даже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темной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комнате</w:t>
      </w:r>
      <w:r w:rsidRPr="004A4A12">
        <w:rPr>
          <w:rFonts w:ascii="Stencil" w:eastAsia="Times New Roman" w:hAnsi="Stencil"/>
        </w:rPr>
        <w:t>.</w:t>
      </w:r>
    </w:p>
    <w:p w:rsidR="004A4A12" w:rsidRDefault="004A4A12" w:rsidP="004A4A12">
      <w:pPr>
        <w:pStyle w:val="a7"/>
        <w:rPr>
          <w:rFonts w:eastAsia="Times New Roman"/>
        </w:rPr>
      </w:pPr>
    </w:p>
    <w:p w:rsidR="004A4A12" w:rsidRPr="004A4A12" w:rsidRDefault="004A4A12" w:rsidP="004A4A12">
      <w:pPr>
        <w:pStyle w:val="a7"/>
        <w:rPr>
          <w:rFonts w:ascii="Stencil" w:eastAsia="Times New Roman" w:hAnsi="Stencil"/>
        </w:rPr>
      </w:pPr>
      <w:r w:rsidRPr="004A4A12">
        <w:rPr>
          <w:rFonts w:eastAsia="Times New Roman"/>
        </w:rPr>
        <w:t>В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этом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приложении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светодиод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оказался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вполне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приличным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стабилитроном</w:t>
      </w:r>
      <w:r w:rsidRPr="004A4A12">
        <w:rPr>
          <w:rFonts w:ascii="Stencil" w:eastAsia="Times New Roman" w:hAnsi="Stencil"/>
        </w:rPr>
        <w:t xml:space="preserve">. </w:t>
      </w:r>
      <w:r w:rsidRPr="004A4A12">
        <w:rPr>
          <w:rFonts w:eastAsia="Times New Roman"/>
        </w:rPr>
        <w:t>Его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температурный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коэффициент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близок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к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температурному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коэффициенту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напряжения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база</w:t>
      </w:r>
      <w:r w:rsidRPr="004A4A12">
        <w:rPr>
          <w:rFonts w:ascii="Stencil" w:eastAsia="Times New Roman" w:hAnsi="Stencil"/>
        </w:rPr>
        <w:t>-</w:t>
      </w:r>
      <w:r w:rsidRPr="004A4A12">
        <w:rPr>
          <w:rFonts w:eastAsia="Times New Roman"/>
        </w:rPr>
        <w:t>эмиттер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транзистора</w:t>
      </w:r>
      <w:r w:rsidRPr="004A4A12">
        <w:rPr>
          <w:rFonts w:ascii="Stencil" w:eastAsia="Times New Roman" w:hAnsi="Stencil"/>
        </w:rPr>
        <w:t xml:space="preserve"> Q1, </w:t>
      </w:r>
      <w:r w:rsidRPr="004A4A12">
        <w:rPr>
          <w:rFonts w:eastAsia="Times New Roman"/>
        </w:rPr>
        <w:t>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излом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характеристики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начало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стабилизации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происходят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меньшем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токе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чем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у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стабилитрона</w:t>
      </w:r>
      <w:r w:rsidRPr="004A4A12">
        <w:rPr>
          <w:rFonts w:ascii="Stencil" w:eastAsia="Times New Roman" w:hAnsi="Stencil"/>
        </w:rPr>
        <w:t xml:space="preserve">. </w:t>
      </w:r>
      <w:r w:rsidRPr="004A4A12">
        <w:rPr>
          <w:rFonts w:eastAsia="Times New Roman"/>
        </w:rPr>
        <w:t>Пока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схема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переключилась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потребляемый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ею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ток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составляет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всего</w:t>
      </w:r>
      <w:r w:rsidRPr="004A4A12">
        <w:rPr>
          <w:rFonts w:ascii="Stencil" w:eastAsia="Times New Roman" w:hAnsi="Stencil"/>
        </w:rPr>
        <w:t xml:space="preserve"> 160 </w:t>
      </w:r>
      <w:r w:rsidRPr="004A4A12">
        <w:rPr>
          <w:rFonts w:eastAsia="Times New Roman"/>
        </w:rPr>
        <w:t>мкА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индикации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разряда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открытом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светодиоде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ток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увеличивается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до</w:t>
      </w:r>
      <w:r w:rsidRPr="004A4A12">
        <w:rPr>
          <w:rFonts w:ascii="Stencil" w:eastAsia="Times New Roman" w:hAnsi="Stencil"/>
        </w:rPr>
        <w:t xml:space="preserve"> 2 </w:t>
      </w:r>
      <w:r w:rsidRPr="004A4A12">
        <w:rPr>
          <w:rFonts w:eastAsia="Times New Roman"/>
        </w:rPr>
        <w:t>мА</w:t>
      </w:r>
      <w:r w:rsidRPr="004A4A12">
        <w:rPr>
          <w:rFonts w:ascii="Stencil" w:eastAsia="Times New Roman" w:hAnsi="Stencil"/>
        </w:rPr>
        <w:t>.</w:t>
      </w:r>
    </w:p>
    <w:p w:rsidR="004A4A12" w:rsidRPr="004A4A12" w:rsidRDefault="004A4A12" w:rsidP="004A4A12">
      <w:pPr>
        <w:pStyle w:val="a7"/>
        <w:rPr>
          <w:rFonts w:ascii="Stencil" w:eastAsia="Times New Roman" w:hAnsi="Stencil"/>
        </w:rPr>
      </w:pPr>
      <w:r w:rsidRPr="004A4A12">
        <w:rPr>
          <w:rFonts w:ascii="Stencil" w:eastAsia="Times New Roman" w:hAnsi="Stencil"/>
        </w:rPr>
        <w:t xml:space="preserve">R5 </w:t>
      </w:r>
      <w:r w:rsidRPr="004A4A12">
        <w:rPr>
          <w:rFonts w:eastAsia="Times New Roman"/>
        </w:rPr>
        <w:t>удерживает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напряжение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светодиоде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возле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порога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его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включения</w:t>
      </w:r>
      <w:r w:rsidRPr="004A4A12">
        <w:rPr>
          <w:rFonts w:ascii="Stencil" w:eastAsia="Times New Roman" w:hAnsi="Stencil"/>
        </w:rPr>
        <w:t xml:space="preserve">. </w:t>
      </w:r>
      <w:r w:rsidRPr="004A4A12">
        <w:rPr>
          <w:rFonts w:eastAsia="Times New Roman"/>
        </w:rPr>
        <w:t>Для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красного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светодиода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оно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равно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приблизительно</w:t>
      </w:r>
      <w:r w:rsidRPr="004A4A12">
        <w:rPr>
          <w:rFonts w:ascii="Stencil" w:eastAsia="Times New Roman" w:hAnsi="Stencil"/>
        </w:rPr>
        <w:t xml:space="preserve"> 1.5 </w:t>
      </w:r>
      <w:r w:rsidRPr="004A4A12">
        <w:rPr>
          <w:rFonts w:eastAsia="Times New Roman"/>
        </w:rPr>
        <w:t>В</w:t>
      </w:r>
      <w:r w:rsidRPr="004A4A12">
        <w:rPr>
          <w:rFonts w:ascii="Stencil" w:eastAsia="Times New Roman" w:hAnsi="Stencil"/>
        </w:rPr>
        <w:t xml:space="preserve">. </w:t>
      </w:r>
      <w:r w:rsidRPr="004A4A12">
        <w:rPr>
          <w:rFonts w:eastAsia="Times New Roman"/>
        </w:rPr>
        <w:t>Это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напряжение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через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резистор</w:t>
      </w:r>
      <w:r w:rsidRPr="004A4A12">
        <w:rPr>
          <w:rFonts w:ascii="Stencil" w:eastAsia="Times New Roman" w:hAnsi="Stencil"/>
        </w:rPr>
        <w:t xml:space="preserve"> R6 </w:t>
      </w:r>
      <w:r w:rsidRPr="004A4A12">
        <w:rPr>
          <w:rFonts w:eastAsia="Times New Roman"/>
        </w:rPr>
        <w:t>приложено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к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базе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транзистора</w:t>
      </w:r>
      <w:r w:rsidRPr="004A4A12">
        <w:rPr>
          <w:rFonts w:ascii="Stencil" w:eastAsia="Times New Roman" w:hAnsi="Stencil"/>
        </w:rPr>
        <w:t xml:space="preserve"> Q1. R1 </w:t>
      </w:r>
      <w:r w:rsidRPr="004A4A12">
        <w:rPr>
          <w:rFonts w:eastAsia="Times New Roman"/>
        </w:rPr>
        <w:t>и</w:t>
      </w:r>
      <w:r w:rsidRPr="004A4A12">
        <w:rPr>
          <w:rFonts w:ascii="Stencil" w:eastAsia="Times New Roman" w:hAnsi="Stencil"/>
        </w:rPr>
        <w:t xml:space="preserve"> R2, </w:t>
      </w:r>
      <w:r w:rsidRPr="004A4A12">
        <w:rPr>
          <w:rFonts w:eastAsia="Times New Roman"/>
        </w:rPr>
        <w:t>между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которыми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подключен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эмиттер</w:t>
      </w:r>
      <w:r w:rsidRPr="004A4A12">
        <w:rPr>
          <w:rFonts w:ascii="Stencil" w:eastAsia="Times New Roman" w:hAnsi="Stencil"/>
        </w:rPr>
        <w:t xml:space="preserve"> Q1, </w:t>
      </w:r>
      <w:r w:rsidRPr="004A4A12">
        <w:rPr>
          <w:rFonts w:eastAsia="Times New Roman"/>
        </w:rPr>
        <w:t>делят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напряжение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батареи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примерно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до</w:t>
      </w:r>
      <w:r w:rsidRPr="004A4A12">
        <w:rPr>
          <w:rFonts w:ascii="Stencil" w:eastAsia="Times New Roman" w:hAnsi="Stencil"/>
        </w:rPr>
        <w:t xml:space="preserve"> 1.1 </w:t>
      </w:r>
      <w:r w:rsidRPr="004A4A12">
        <w:rPr>
          <w:rFonts w:eastAsia="Times New Roman"/>
        </w:rPr>
        <w:t>В</w:t>
      </w:r>
      <w:r w:rsidRPr="004A4A12">
        <w:rPr>
          <w:rFonts w:ascii="Stencil" w:eastAsia="Times New Roman" w:hAnsi="Stencil"/>
        </w:rPr>
        <w:t xml:space="preserve">. </w:t>
      </w:r>
      <w:r w:rsidRPr="004A4A12">
        <w:rPr>
          <w:rFonts w:eastAsia="Times New Roman"/>
        </w:rPr>
        <w:t>Таким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образом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разница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между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напряжениями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базы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эмиттера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оказывается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равной</w:t>
      </w:r>
      <w:r w:rsidRPr="004A4A12">
        <w:rPr>
          <w:rFonts w:ascii="Stencil" w:eastAsia="Times New Roman" w:hAnsi="Stencil"/>
        </w:rPr>
        <w:t xml:space="preserve"> 0.4 </w:t>
      </w:r>
      <w:proofErr w:type="gramStart"/>
      <w:r w:rsidRPr="004A4A12">
        <w:rPr>
          <w:rFonts w:eastAsia="Times New Roman"/>
        </w:rPr>
        <w:t>В</w:t>
      </w:r>
      <w:proofErr w:type="gramEnd"/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что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недостаточно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для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включения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транзистора</w:t>
      </w:r>
      <w:r w:rsidRPr="004A4A12">
        <w:rPr>
          <w:rFonts w:ascii="Stencil" w:eastAsia="Times New Roman" w:hAnsi="Stencil"/>
        </w:rPr>
        <w:t>.</w:t>
      </w:r>
    </w:p>
    <w:p w:rsidR="004A4A12" w:rsidRDefault="004A4A12" w:rsidP="004A4A12">
      <w:pPr>
        <w:pStyle w:val="a7"/>
        <w:rPr>
          <w:rFonts w:eastAsia="Times New Roman"/>
        </w:rPr>
      </w:pPr>
    </w:p>
    <w:p w:rsidR="004A4A12" w:rsidRPr="004A4A12" w:rsidRDefault="004A4A12" w:rsidP="004A4A12">
      <w:pPr>
        <w:pStyle w:val="a7"/>
        <w:rPr>
          <w:rFonts w:ascii="Stencil" w:eastAsia="Times New Roman" w:hAnsi="Stencil"/>
        </w:rPr>
      </w:pPr>
      <w:r w:rsidRPr="004A4A12">
        <w:rPr>
          <w:rFonts w:eastAsia="Times New Roman"/>
        </w:rPr>
        <w:t>По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мере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разряда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батареи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напряжение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светодиоде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остается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постоянным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но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напряжение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эмиттере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транзистора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падает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пропорционально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какой</w:t>
      </w:r>
      <w:r w:rsidRPr="004A4A12">
        <w:rPr>
          <w:rFonts w:ascii="Stencil" w:eastAsia="Times New Roman" w:hAnsi="Stencil"/>
        </w:rPr>
        <w:t>-</w:t>
      </w:r>
      <w:r w:rsidRPr="004A4A12">
        <w:rPr>
          <w:rFonts w:eastAsia="Times New Roman"/>
        </w:rPr>
        <w:t>то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момент</w:t>
      </w:r>
      <w:r w:rsidRPr="004A4A12">
        <w:rPr>
          <w:rFonts w:ascii="Stencil" w:eastAsia="Times New Roman" w:hAnsi="Stencil"/>
        </w:rPr>
        <w:t xml:space="preserve"> Q1 </w:t>
      </w:r>
      <w:r w:rsidRPr="004A4A12">
        <w:rPr>
          <w:rFonts w:eastAsia="Times New Roman"/>
        </w:rPr>
        <w:t>начинает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проводить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ток</w:t>
      </w:r>
      <w:r w:rsidRPr="004A4A12">
        <w:rPr>
          <w:rFonts w:ascii="Stencil" w:eastAsia="Times New Roman" w:hAnsi="Stencil"/>
        </w:rPr>
        <w:t xml:space="preserve">. </w:t>
      </w:r>
      <w:r w:rsidRPr="004A4A12">
        <w:rPr>
          <w:rFonts w:eastAsia="Times New Roman"/>
        </w:rPr>
        <w:t>В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результате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появляется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базовый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ток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транзистора</w:t>
      </w:r>
      <w:r w:rsidRPr="004A4A12">
        <w:rPr>
          <w:rFonts w:ascii="Stencil" w:eastAsia="Times New Roman" w:hAnsi="Stencil"/>
        </w:rPr>
        <w:t xml:space="preserve"> Q2, </w:t>
      </w:r>
      <w:r w:rsidRPr="004A4A12">
        <w:rPr>
          <w:rFonts w:eastAsia="Times New Roman"/>
        </w:rPr>
        <w:t>который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также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открывается</w:t>
      </w:r>
      <w:r w:rsidRPr="004A4A12">
        <w:rPr>
          <w:rFonts w:ascii="Stencil" w:eastAsia="Times New Roman" w:hAnsi="Stencil"/>
        </w:rPr>
        <w:t xml:space="preserve">. </w:t>
      </w:r>
      <w:r w:rsidRPr="004A4A12">
        <w:rPr>
          <w:rFonts w:eastAsia="Times New Roman"/>
        </w:rPr>
        <w:t>Дополнительный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ток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текущий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светодиод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через</w:t>
      </w:r>
      <w:r w:rsidRPr="004A4A12">
        <w:rPr>
          <w:rFonts w:ascii="Stencil" w:eastAsia="Times New Roman" w:hAnsi="Stencil"/>
        </w:rPr>
        <w:t xml:space="preserve"> R4, </w:t>
      </w:r>
      <w:r w:rsidRPr="004A4A12">
        <w:rPr>
          <w:rFonts w:eastAsia="Times New Roman"/>
        </w:rPr>
        <w:t>увеличивает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напряжение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базе</w:t>
      </w:r>
      <w:r w:rsidRPr="004A4A12">
        <w:rPr>
          <w:rFonts w:ascii="Stencil" w:eastAsia="Times New Roman" w:hAnsi="Stencil"/>
        </w:rPr>
        <w:t xml:space="preserve"> Q1, </w:t>
      </w:r>
      <w:r w:rsidRPr="004A4A12">
        <w:rPr>
          <w:rFonts w:eastAsia="Times New Roman"/>
        </w:rPr>
        <w:t>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эта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положительная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обратная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связь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энергично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переключает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схему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состояние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тревоги</w:t>
      </w:r>
      <w:r w:rsidRPr="004A4A12">
        <w:rPr>
          <w:rFonts w:ascii="Stencil" w:eastAsia="Times New Roman" w:hAnsi="Stencil"/>
        </w:rPr>
        <w:t xml:space="preserve">. </w:t>
      </w:r>
      <w:r w:rsidRPr="004A4A12">
        <w:rPr>
          <w:rFonts w:eastAsia="Times New Roman"/>
        </w:rPr>
        <w:t>Когда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светодиод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загорается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падение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напряжения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нем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увеличивается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до</w:t>
      </w:r>
      <w:r w:rsidRPr="004A4A12">
        <w:rPr>
          <w:rFonts w:ascii="Stencil" w:eastAsia="Times New Roman" w:hAnsi="Stencil"/>
        </w:rPr>
        <w:t xml:space="preserve"> 1.65 </w:t>
      </w:r>
      <w:r w:rsidRPr="004A4A12">
        <w:rPr>
          <w:rFonts w:eastAsia="Times New Roman"/>
        </w:rPr>
        <w:t>В</w:t>
      </w:r>
      <w:r w:rsidRPr="004A4A12">
        <w:rPr>
          <w:rFonts w:ascii="Stencil" w:eastAsia="Times New Roman" w:hAnsi="Stencil"/>
        </w:rPr>
        <w:t>.</w:t>
      </w:r>
    </w:p>
    <w:p w:rsidR="004A4A12" w:rsidRDefault="004A4A12" w:rsidP="004A4A12">
      <w:pPr>
        <w:pStyle w:val="a7"/>
        <w:rPr>
          <w:rFonts w:eastAsia="Times New Roman"/>
        </w:rPr>
      </w:pPr>
    </w:p>
    <w:p w:rsidR="004A4A12" w:rsidRPr="004A4A12" w:rsidRDefault="004A4A12" w:rsidP="004A4A12">
      <w:pPr>
        <w:pStyle w:val="a7"/>
        <w:rPr>
          <w:rFonts w:ascii="Stencil" w:eastAsia="Times New Roman" w:hAnsi="Stencil"/>
        </w:rPr>
      </w:pPr>
      <w:r w:rsidRPr="004A4A12">
        <w:rPr>
          <w:rFonts w:eastAsia="Times New Roman"/>
        </w:rPr>
        <w:t>Величина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гистерезиса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схемы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определяется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видом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прямой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ветви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вольтамперной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характеристики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светодиода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именно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разницей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напряжений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малом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токе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текущем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светодиод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через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сопротивление</w:t>
      </w:r>
      <w:r w:rsidRPr="004A4A12">
        <w:rPr>
          <w:rFonts w:ascii="Stencil" w:eastAsia="Times New Roman" w:hAnsi="Stencil"/>
        </w:rPr>
        <w:t xml:space="preserve"> R5, </w:t>
      </w:r>
      <w:r w:rsidRPr="004A4A12">
        <w:rPr>
          <w:rFonts w:eastAsia="Times New Roman"/>
        </w:rPr>
        <w:t>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большем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когда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добавляется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ток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через</w:t>
      </w:r>
      <w:r w:rsidRPr="004A4A12">
        <w:rPr>
          <w:rFonts w:ascii="Stencil" w:eastAsia="Times New Roman" w:hAnsi="Stencil"/>
        </w:rPr>
        <w:t xml:space="preserve"> R4. </w:t>
      </w:r>
      <w:r w:rsidRPr="004A4A12">
        <w:rPr>
          <w:rFonts w:eastAsia="Times New Roman"/>
        </w:rPr>
        <w:t>Однако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поскольку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батарея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время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работы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измерительного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прибора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восстановиться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совершенно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очевидно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не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может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гистерезис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здесь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значения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имеет</w:t>
      </w:r>
      <w:r w:rsidRPr="004A4A12">
        <w:rPr>
          <w:rFonts w:ascii="Stencil" w:eastAsia="Times New Roman" w:hAnsi="Stencil"/>
        </w:rPr>
        <w:t>.</w:t>
      </w:r>
    </w:p>
    <w:p w:rsidR="004A4A12" w:rsidRDefault="004A4A12" w:rsidP="004A4A12">
      <w:pPr>
        <w:pStyle w:val="a7"/>
        <w:rPr>
          <w:rFonts w:eastAsia="Times New Roman"/>
        </w:rPr>
      </w:pPr>
    </w:p>
    <w:p w:rsidR="004A4A12" w:rsidRPr="004A4A12" w:rsidRDefault="004A4A12" w:rsidP="004A4A12">
      <w:pPr>
        <w:pStyle w:val="a7"/>
        <w:rPr>
          <w:rFonts w:ascii="Stencil" w:eastAsia="Times New Roman" w:hAnsi="Stencil"/>
        </w:rPr>
      </w:pPr>
      <w:r w:rsidRPr="004A4A12">
        <w:rPr>
          <w:rFonts w:ascii="Stencil" w:eastAsia="Times New Roman" w:hAnsi="Stencil"/>
        </w:rPr>
        <w:t xml:space="preserve">RC </w:t>
      </w:r>
      <w:r w:rsidRPr="004A4A12">
        <w:rPr>
          <w:rFonts w:eastAsia="Times New Roman"/>
        </w:rPr>
        <w:t>цепочка</w:t>
      </w:r>
      <w:r w:rsidRPr="004A4A12">
        <w:rPr>
          <w:rFonts w:ascii="Stencil" w:eastAsia="Times New Roman" w:hAnsi="Stencil"/>
        </w:rPr>
        <w:t xml:space="preserve"> R6, C1 </w:t>
      </w:r>
      <w:r w:rsidRPr="004A4A12">
        <w:rPr>
          <w:rFonts w:eastAsia="Times New Roman"/>
        </w:rPr>
        <w:t>предназначена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для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замедления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реакции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схемы</w:t>
      </w:r>
      <w:r w:rsidRPr="004A4A12">
        <w:rPr>
          <w:rFonts w:ascii="Stencil" w:eastAsia="Times New Roman" w:hAnsi="Stencil"/>
        </w:rPr>
        <w:t xml:space="preserve">. </w:t>
      </w:r>
      <w:r w:rsidRPr="004A4A12">
        <w:rPr>
          <w:rFonts w:eastAsia="Times New Roman"/>
        </w:rPr>
        <w:t>Это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уменьшает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ее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чувствительность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к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кратковременным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провалам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напряжения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обусловленным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бросками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тока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нагрузки</w:t>
      </w:r>
      <w:r w:rsidRPr="004A4A12">
        <w:rPr>
          <w:rFonts w:ascii="Stencil" w:eastAsia="Times New Roman" w:hAnsi="Stencil"/>
        </w:rPr>
        <w:t xml:space="preserve">. </w:t>
      </w:r>
      <w:r w:rsidRPr="004A4A12">
        <w:rPr>
          <w:rFonts w:eastAsia="Times New Roman"/>
        </w:rPr>
        <w:t>Диод</w:t>
      </w:r>
      <w:r w:rsidRPr="004A4A12">
        <w:rPr>
          <w:rFonts w:ascii="Stencil" w:eastAsia="Times New Roman" w:hAnsi="Stencil"/>
        </w:rPr>
        <w:t xml:space="preserve"> CR1 </w:t>
      </w:r>
      <w:r w:rsidRPr="004A4A12">
        <w:rPr>
          <w:rFonts w:eastAsia="Times New Roman"/>
        </w:rPr>
        <w:t>разряжает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конденсатор</w:t>
      </w:r>
      <w:r w:rsidRPr="004A4A12">
        <w:rPr>
          <w:rFonts w:ascii="Stencil" w:eastAsia="Times New Roman" w:hAnsi="Stencil"/>
        </w:rPr>
        <w:t xml:space="preserve"> C1 </w:t>
      </w:r>
      <w:r w:rsidRPr="004A4A12">
        <w:rPr>
          <w:rFonts w:eastAsia="Times New Roman"/>
        </w:rPr>
        <w:t>при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размыкании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выключателя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питания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предохраняя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схему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от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включения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сигнализации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если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частично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разряженной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батарее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схема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неожиданно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будет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включена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вновь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через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короткий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промежуток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времени</w:t>
      </w:r>
      <w:r w:rsidRPr="004A4A12">
        <w:rPr>
          <w:rFonts w:ascii="Stencil" w:eastAsia="Times New Roman" w:hAnsi="Stencil"/>
        </w:rPr>
        <w:t>.</w:t>
      </w:r>
    </w:p>
    <w:p w:rsidR="004A4A12" w:rsidRDefault="004A4A12" w:rsidP="004A4A12">
      <w:pPr>
        <w:pStyle w:val="a7"/>
        <w:rPr>
          <w:rFonts w:eastAsia="Times New Roman"/>
        </w:rPr>
      </w:pPr>
      <w:r w:rsidRPr="004A4A12">
        <w:rPr>
          <w:rFonts w:eastAsia="Times New Roman"/>
        </w:rPr>
        <w:t>Т</w:t>
      </w:r>
    </w:p>
    <w:p w:rsidR="004A4A12" w:rsidRPr="004A4A12" w:rsidRDefault="004A4A12" w:rsidP="004A4A12">
      <w:pPr>
        <w:pStyle w:val="a7"/>
        <w:rPr>
          <w:rFonts w:ascii="Stencil" w:eastAsia="Times New Roman" w:hAnsi="Stencil"/>
        </w:rPr>
      </w:pPr>
      <w:r w:rsidRPr="004A4A12">
        <w:rPr>
          <w:rFonts w:eastAsia="Times New Roman"/>
        </w:rPr>
        <w:t>очка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включения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сигнализации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выбиралась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соответствии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диапазоном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рабочих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напряжений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измерительного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прибора</w:t>
      </w:r>
      <w:r w:rsidRPr="004A4A12">
        <w:rPr>
          <w:rFonts w:ascii="Stencil" w:eastAsia="Times New Roman" w:hAnsi="Stencil"/>
        </w:rPr>
        <w:t xml:space="preserve">. </w:t>
      </w:r>
      <w:r w:rsidRPr="004A4A12">
        <w:rPr>
          <w:rFonts w:eastAsia="Times New Roman"/>
        </w:rPr>
        <w:t>При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тех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сопротивлениях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резисторов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которые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обозначены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схеме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включение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происходит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разряде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батареи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приблизительно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до</w:t>
      </w:r>
      <w:r w:rsidRPr="004A4A12">
        <w:rPr>
          <w:rFonts w:ascii="Stencil" w:eastAsia="Times New Roman" w:hAnsi="Stencil"/>
        </w:rPr>
        <w:t xml:space="preserve"> 5 </w:t>
      </w:r>
      <w:r w:rsidRPr="004A4A12">
        <w:rPr>
          <w:rFonts w:eastAsia="Times New Roman"/>
        </w:rPr>
        <w:t>В</w:t>
      </w:r>
      <w:r w:rsidRPr="004A4A12">
        <w:rPr>
          <w:rFonts w:ascii="Stencil" w:eastAsia="Times New Roman" w:hAnsi="Stencil"/>
        </w:rPr>
        <w:t xml:space="preserve">. </w:t>
      </w:r>
      <w:r w:rsidRPr="004A4A12">
        <w:rPr>
          <w:rFonts w:eastAsia="Times New Roman"/>
        </w:rPr>
        <w:t>Изменить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этот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порог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можно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подбором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сопротивления</w:t>
      </w:r>
      <w:r w:rsidRPr="004A4A12">
        <w:rPr>
          <w:rFonts w:ascii="Stencil" w:eastAsia="Times New Roman" w:hAnsi="Stencil"/>
        </w:rPr>
        <w:t xml:space="preserve"> R1, </w:t>
      </w:r>
      <w:r w:rsidRPr="004A4A12">
        <w:rPr>
          <w:rFonts w:eastAsia="Times New Roman"/>
        </w:rPr>
        <w:t>который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при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желании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можно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заменить</w:t>
      </w:r>
      <w:r w:rsidRPr="004A4A12">
        <w:rPr>
          <w:rFonts w:ascii="Stencil" w:eastAsia="Times New Roman" w:hAnsi="Stencil"/>
        </w:rPr>
        <w:t xml:space="preserve"> </w:t>
      </w:r>
      <w:proofErr w:type="spellStart"/>
      <w:r w:rsidRPr="004A4A12">
        <w:rPr>
          <w:rFonts w:eastAsia="Times New Roman"/>
        </w:rPr>
        <w:t>подстроечным</w:t>
      </w:r>
      <w:proofErr w:type="spellEnd"/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резистором</w:t>
      </w:r>
      <w:r w:rsidRPr="004A4A12">
        <w:rPr>
          <w:rFonts w:ascii="Stencil" w:eastAsia="Times New Roman" w:hAnsi="Stencil"/>
        </w:rPr>
        <w:t xml:space="preserve"> 100 </w:t>
      </w:r>
      <w:r w:rsidRPr="004A4A12">
        <w:rPr>
          <w:rFonts w:eastAsia="Times New Roman"/>
        </w:rPr>
        <w:t>кОм</w:t>
      </w:r>
      <w:r w:rsidRPr="004A4A12">
        <w:rPr>
          <w:rFonts w:ascii="Stencil" w:eastAsia="Times New Roman" w:hAnsi="Stencil"/>
        </w:rPr>
        <w:t xml:space="preserve">. </w:t>
      </w:r>
      <w:r w:rsidRPr="004A4A12">
        <w:rPr>
          <w:rFonts w:eastAsia="Times New Roman"/>
        </w:rPr>
        <w:t>Транзисторы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серии</w:t>
      </w:r>
      <w:r w:rsidRPr="004A4A12">
        <w:rPr>
          <w:rFonts w:ascii="Stencil" w:eastAsia="Times New Roman" w:hAnsi="Stencil"/>
        </w:rPr>
        <w:t xml:space="preserve"> «BC» </w:t>
      </w:r>
      <w:r w:rsidRPr="004A4A12">
        <w:rPr>
          <w:rFonts w:eastAsia="Times New Roman"/>
        </w:rPr>
        <w:t>были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использованы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схеме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лишь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той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причине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что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такие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же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применялись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в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самом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измерительном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приборе</w:t>
      </w:r>
      <w:r w:rsidRPr="004A4A12">
        <w:rPr>
          <w:rFonts w:ascii="Stencil" w:eastAsia="Times New Roman" w:hAnsi="Stencil"/>
        </w:rPr>
        <w:t xml:space="preserve">. </w:t>
      </w:r>
      <w:r w:rsidRPr="004A4A12">
        <w:rPr>
          <w:rFonts w:eastAsia="Times New Roman"/>
        </w:rPr>
        <w:t>На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самом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деле</w:t>
      </w:r>
      <w:r w:rsidRPr="004A4A12">
        <w:rPr>
          <w:rFonts w:ascii="Stencil" w:eastAsia="Times New Roman" w:hAnsi="Stencil"/>
        </w:rPr>
        <w:t xml:space="preserve">, </w:t>
      </w:r>
      <w:r w:rsidRPr="004A4A12">
        <w:rPr>
          <w:rFonts w:eastAsia="Times New Roman"/>
        </w:rPr>
        <w:t>прекрасно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подойдут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практически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любые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маломощные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транзисторы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общего</w:t>
      </w:r>
      <w:r w:rsidRPr="004A4A12">
        <w:rPr>
          <w:rFonts w:ascii="Stencil" w:eastAsia="Times New Roman" w:hAnsi="Stencil"/>
        </w:rPr>
        <w:t xml:space="preserve"> </w:t>
      </w:r>
      <w:r w:rsidRPr="004A4A12">
        <w:rPr>
          <w:rFonts w:eastAsia="Times New Roman"/>
        </w:rPr>
        <w:t>назначения</w:t>
      </w:r>
      <w:r w:rsidRPr="004A4A12">
        <w:rPr>
          <w:rFonts w:ascii="Stencil" w:eastAsia="Times New Roman" w:hAnsi="Stencil"/>
        </w:rPr>
        <w:t>.</w:t>
      </w:r>
    </w:p>
    <w:p w:rsidR="004A4A12" w:rsidRPr="004A4A12" w:rsidRDefault="004A4A12" w:rsidP="004A4A12">
      <w:pPr>
        <w:rPr>
          <w:sz w:val="24"/>
          <w:szCs w:val="24"/>
          <w:u w:val="single"/>
        </w:rPr>
      </w:pPr>
    </w:p>
    <w:sectPr w:rsidR="004A4A12" w:rsidRPr="004A4A12" w:rsidSect="004A4A12">
      <w:pgSz w:w="11906" w:h="16838"/>
      <w:pgMar w:top="284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4A12"/>
    <w:rsid w:val="004A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A4A1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A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A1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A4A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78DE-8D64-46C2-8298-001A1838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501</Words>
  <Characters>2856</Characters>
  <Application>Microsoft Office Word</Application>
  <DocSecurity>0</DocSecurity>
  <Lines>23</Lines>
  <Paragraphs>6</Paragraphs>
  <ScaleCrop>false</ScaleCrop>
  <Company>КРУИ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2</cp:revision>
  <dcterms:created xsi:type="dcterms:W3CDTF">2015-01-05T21:34:00Z</dcterms:created>
  <dcterms:modified xsi:type="dcterms:W3CDTF">2015-01-05T21:38:00Z</dcterms:modified>
</cp:coreProperties>
</file>