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15" w:rsidRPr="003F294A" w:rsidRDefault="003F294A" w:rsidP="003F294A">
      <w:pPr>
        <w:jc w:val="center"/>
        <w:rPr>
          <w:color w:val="000000" w:themeColor="text1"/>
          <w:sz w:val="36"/>
          <w:szCs w:val="36"/>
          <w:u w:val="single"/>
        </w:rPr>
      </w:pPr>
      <w:r w:rsidRPr="003F294A">
        <w:rPr>
          <w:rFonts w:ascii="Verdana" w:hAnsi="Verdana"/>
          <w:color w:val="000000" w:themeColor="text1"/>
          <w:sz w:val="36"/>
          <w:szCs w:val="36"/>
          <w:u w:val="single"/>
        </w:rPr>
        <w:t xml:space="preserve">Стабилизатор </w:t>
      </w:r>
      <w:r w:rsidRPr="003F294A">
        <w:rPr>
          <w:rFonts w:ascii="Verdana" w:hAnsi="Verdana"/>
          <w:color w:val="000000" w:themeColor="text1"/>
          <w:sz w:val="36"/>
          <w:szCs w:val="36"/>
          <w:u w:val="single"/>
          <w:lang w:val="en-US"/>
        </w:rPr>
        <w:t>LM</w:t>
      </w:r>
      <w:r w:rsidRPr="003F294A">
        <w:rPr>
          <w:rFonts w:ascii="Verdana" w:hAnsi="Verdana"/>
          <w:color w:val="000000" w:themeColor="text1"/>
          <w:sz w:val="36"/>
          <w:szCs w:val="36"/>
          <w:u w:val="single"/>
        </w:rPr>
        <w:t>317</w:t>
      </w:r>
      <w:r w:rsidRPr="003F294A">
        <w:rPr>
          <w:rFonts w:ascii="Verdana" w:hAnsi="Verdana"/>
          <w:color w:val="000000" w:themeColor="text1"/>
          <w:sz w:val="36"/>
          <w:szCs w:val="36"/>
          <w:u w:val="single"/>
          <w:lang w:val="en-US"/>
        </w:rPr>
        <w:t>T</w:t>
      </w:r>
      <w:r w:rsidRPr="003F294A">
        <w:rPr>
          <w:rFonts w:ascii="Verdana" w:hAnsi="Verdana"/>
          <w:color w:val="000000" w:themeColor="text1"/>
          <w:sz w:val="36"/>
          <w:szCs w:val="36"/>
          <w:u w:val="single"/>
        </w:rPr>
        <w:t xml:space="preserve">  в импульсном режиме</w:t>
      </w:r>
    </w:p>
    <w:p w:rsidR="003F294A" w:rsidRDefault="003F294A" w:rsidP="003F294A">
      <w:pPr>
        <w:jc w:val="center"/>
      </w:pPr>
      <w:r>
        <w:rPr>
          <w:rFonts w:ascii="Verdana" w:hAnsi="Verdan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705475" cy="4867275"/>
            <wp:effectExtent l="19050" t="0" r="9525" b="0"/>
            <wp:docPr id="1" name="Рисунок 1" descr="http://radioskot.ru/_fr/2/410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skot.ru/_fr/2/41020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4A" w:rsidRPr="003F294A" w:rsidRDefault="003F294A" w:rsidP="003F294A">
      <w:pPr>
        <w:rPr>
          <w:rFonts w:ascii="Britannic Bold" w:hAnsi="Britannic Bold"/>
          <w:sz w:val="24"/>
          <w:szCs w:val="24"/>
        </w:rPr>
      </w:pPr>
      <w:r w:rsidRPr="003F294A">
        <w:rPr>
          <w:rFonts w:ascii="Verdana" w:hAnsi="Verdana"/>
          <w:iCs/>
          <w:sz w:val="24"/>
          <w:szCs w:val="24"/>
        </w:rPr>
        <w:t>По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сравнению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линейными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регуляторами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импульсные</w:t>
      </w:r>
      <w:r w:rsidRPr="003F294A">
        <w:rPr>
          <w:rFonts w:ascii="Britannic Bold" w:hAnsi="Britannic Bold"/>
          <w:iCs/>
          <w:sz w:val="24"/>
          <w:szCs w:val="24"/>
        </w:rPr>
        <w:t xml:space="preserve">  </w:t>
      </w:r>
      <w:r w:rsidRPr="003F294A">
        <w:rPr>
          <w:rFonts w:ascii="Verdana" w:hAnsi="Verdana"/>
          <w:iCs/>
          <w:sz w:val="24"/>
          <w:szCs w:val="24"/>
        </w:rPr>
        <w:t>регуляторы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более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эффективны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Verdana" w:hAnsi="Verdana"/>
          <w:iCs/>
          <w:sz w:val="24"/>
          <w:szCs w:val="24"/>
        </w:rPr>
        <w:t>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случае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линейных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регуляторов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напряжения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разница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между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входным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выходным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напряжением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идет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нагревание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радиатора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Verdana" w:hAnsi="Verdana"/>
          <w:iCs/>
          <w:sz w:val="24"/>
          <w:szCs w:val="24"/>
        </w:rPr>
        <w:t>Для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импульсных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регуляторов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практически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таких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потерь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именно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поэтому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импульсные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регуляторы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имеют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большую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энергетическую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эффективность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вплоть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до</w:t>
      </w:r>
      <w:r w:rsidRPr="003F294A">
        <w:rPr>
          <w:rFonts w:ascii="Britannic Bold" w:hAnsi="Britannic Bold"/>
          <w:iCs/>
          <w:sz w:val="24"/>
          <w:szCs w:val="24"/>
        </w:rPr>
        <w:t xml:space="preserve"> 85%. </w:t>
      </w:r>
      <w:r w:rsidRPr="003F294A">
        <w:rPr>
          <w:rFonts w:ascii="Verdana" w:hAnsi="Verdana"/>
          <w:iCs/>
          <w:sz w:val="24"/>
          <w:szCs w:val="24"/>
        </w:rPr>
        <w:t>Говоря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простыми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словами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импульсный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работает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принимая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небольшие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кусочки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энергии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от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источника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входного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напряжения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затем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передает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его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выход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Verdana" w:hAnsi="Verdana"/>
          <w:iCs/>
          <w:sz w:val="24"/>
          <w:szCs w:val="24"/>
        </w:rPr>
        <w:t>Так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как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переключающий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элемент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является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либо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полностью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открытым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или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закрытым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любой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момент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энергия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теряется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через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нее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Britannic Bold" w:hAnsi="Britannic Bold"/>
          <w:iCs/>
          <w:sz w:val="24"/>
          <w:szCs w:val="24"/>
        </w:rPr>
        <w:br/>
      </w:r>
      <w:r w:rsidRPr="003F294A">
        <w:rPr>
          <w:rFonts w:ascii="Verdana" w:hAnsi="Verdana"/>
          <w:iCs/>
          <w:sz w:val="24"/>
          <w:szCs w:val="24"/>
        </w:rPr>
        <w:t>Электронная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схема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данная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здесь</w:t>
      </w:r>
      <w:r w:rsidRPr="003F294A">
        <w:rPr>
          <w:rFonts w:ascii="Britannic Bold" w:hAnsi="Britannic Bold"/>
          <w:iCs/>
          <w:sz w:val="24"/>
          <w:szCs w:val="24"/>
        </w:rPr>
        <w:t xml:space="preserve">, </w:t>
      </w:r>
      <w:r w:rsidRPr="003F294A">
        <w:rPr>
          <w:rFonts w:ascii="Verdana" w:hAnsi="Verdana"/>
          <w:iCs/>
          <w:sz w:val="24"/>
          <w:szCs w:val="24"/>
        </w:rPr>
        <w:t>позволяет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собрать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простой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дешевый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импульсный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регулятор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использованием</w:t>
      </w:r>
      <w:r w:rsidRPr="003F294A">
        <w:rPr>
          <w:rFonts w:ascii="Britannic Bold" w:hAnsi="Britannic Bold"/>
          <w:iCs/>
          <w:sz w:val="24"/>
          <w:szCs w:val="24"/>
        </w:rPr>
        <w:t xml:space="preserve"> LM317 IC, </w:t>
      </w:r>
      <w:r w:rsidRPr="003F294A">
        <w:rPr>
          <w:rFonts w:ascii="Verdana" w:hAnsi="Verdana"/>
          <w:iCs/>
          <w:sz w:val="24"/>
          <w:szCs w:val="24"/>
        </w:rPr>
        <w:t>который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может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обеспечить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до</w:t>
      </w:r>
      <w:r w:rsidRPr="003F294A">
        <w:rPr>
          <w:rFonts w:ascii="Britannic Bold" w:hAnsi="Britannic Bold"/>
          <w:iCs/>
          <w:sz w:val="24"/>
          <w:szCs w:val="24"/>
        </w:rPr>
        <w:t xml:space="preserve"> 3</w:t>
      </w:r>
      <w:r w:rsidRPr="003F294A">
        <w:rPr>
          <w:rFonts w:ascii="Verdana" w:hAnsi="Verdana"/>
          <w:iCs/>
          <w:sz w:val="24"/>
          <w:szCs w:val="24"/>
        </w:rPr>
        <w:t>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тока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Verdana" w:hAnsi="Verdana"/>
          <w:iCs/>
          <w:sz w:val="24"/>
          <w:szCs w:val="24"/>
        </w:rPr>
        <w:t>Диапазон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входного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этой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схемы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составляет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от</w:t>
      </w:r>
      <w:r w:rsidRPr="003F294A">
        <w:rPr>
          <w:rFonts w:ascii="Britannic Bold" w:hAnsi="Britannic Bold"/>
          <w:iCs/>
          <w:sz w:val="24"/>
          <w:szCs w:val="24"/>
        </w:rPr>
        <w:t xml:space="preserve"> 8 </w:t>
      </w:r>
      <w:r w:rsidRPr="003F294A">
        <w:rPr>
          <w:rFonts w:ascii="Verdana" w:hAnsi="Verdana"/>
          <w:iCs/>
          <w:sz w:val="24"/>
          <w:szCs w:val="24"/>
        </w:rPr>
        <w:t>до</w:t>
      </w:r>
      <w:r w:rsidRPr="003F294A">
        <w:rPr>
          <w:rFonts w:ascii="Britannic Bold" w:hAnsi="Britannic Bold"/>
          <w:iCs/>
          <w:sz w:val="24"/>
          <w:szCs w:val="24"/>
        </w:rPr>
        <w:t xml:space="preserve"> 35</w:t>
      </w:r>
      <w:r w:rsidRPr="003F294A">
        <w:rPr>
          <w:rFonts w:ascii="Verdana" w:hAnsi="Verdana"/>
          <w:iCs/>
          <w:sz w:val="24"/>
          <w:szCs w:val="24"/>
        </w:rPr>
        <w:t>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постоянного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тока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и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выходного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напряжения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можно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регулировать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в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пределах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от</w:t>
      </w:r>
      <w:r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Britannic Bold" w:hAnsi="Britannic Bold"/>
          <w:iCs/>
          <w:sz w:val="24"/>
          <w:szCs w:val="24"/>
        </w:rPr>
        <w:t xml:space="preserve">1,8 </w:t>
      </w:r>
      <w:r w:rsidRPr="003F294A">
        <w:rPr>
          <w:rFonts w:ascii="Verdana" w:hAnsi="Verdana"/>
          <w:iCs/>
          <w:sz w:val="24"/>
          <w:szCs w:val="24"/>
        </w:rPr>
        <w:t>до</w:t>
      </w:r>
      <w:r w:rsidRPr="003F294A">
        <w:rPr>
          <w:rFonts w:ascii="Britannic Bold" w:hAnsi="Britannic Bold"/>
          <w:iCs/>
          <w:sz w:val="24"/>
          <w:szCs w:val="24"/>
        </w:rPr>
        <w:t xml:space="preserve"> 32</w:t>
      </w:r>
      <w:r w:rsidRPr="003F294A">
        <w:rPr>
          <w:rFonts w:ascii="Verdana" w:hAnsi="Verdana"/>
          <w:iCs/>
          <w:sz w:val="24"/>
          <w:szCs w:val="24"/>
        </w:rPr>
        <w:t>В</w:t>
      </w:r>
      <w:r w:rsidRPr="003F294A">
        <w:rPr>
          <w:rFonts w:ascii="Britannic Bold" w:hAnsi="Britannic Bold"/>
          <w:iCs/>
          <w:sz w:val="24"/>
          <w:szCs w:val="24"/>
        </w:rPr>
        <w:t xml:space="preserve">. </w:t>
      </w:r>
      <w:r w:rsidRPr="003F294A">
        <w:rPr>
          <w:rFonts w:ascii="Verdana" w:hAnsi="Verdana"/>
          <w:iCs/>
          <w:sz w:val="24"/>
          <w:szCs w:val="24"/>
        </w:rPr>
        <w:t>Выходное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напряжение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можно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регулировать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с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помощью</w:t>
      </w:r>
      <w:r w:rsidRPr="003F294A">
        <w:rPr>
          <w:rFonts w:ascii="Britannic Bold" w:hAnsi="Britannic Bold"/>
          <w:iCs/>
          <w:sz w:val="24"/>
          <w:szCs w:val="24"/>
        </w:rPr>
        <w:t xml:space="preserve"> </w:t>
      </w:r>
      <w:r w:rsidRPr="003F294A">
        <w:rPr>
          <w:rFonts w:ascii="Verdana" w:hAnsi="Verdana"/>
          <w:iCs/>
          <w:sz w:val="24"/>
          <w:szCs w:val="24"/>
        </w:rPr>
        <w:t>потенциометра</w:t>
      </w:r>
      <w:r w:rsidRPr="003F294A">
        <w:rPr>
          <w:rFonts w:ascii="Britannic Bold" w:hAnsi="Britannic Bold"/>
          <w:iCs/>
          <w:sz w:val="24"/>
          <w:szCs w:val="24"/>
        </w:rPr>
        <w:t xml:space="preserve"> R4.</w:t>
      </w:r>
    </w:p>
    <w:sectPr w:rsidR="003F294A" w:rsidRPr="003F294A" w:rsidSect="003F294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94A"/>
    <w:rsid w:val="003F294A"/>
    <w:rsid w:val="008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КРУИ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2012-10-02T14:33:00Z</dcterms:created>
  <dcterms:modified xsi:type="dcterms:W3CDTF">2012-10-02T14:35:00Z</dcterms:modified>
</cp:coreProperties>
</file>