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11" w:rsidRPr="00EE7AC5" w:rsidRDefault="00F70611" w:rsidP="00F70611">
      <w:pPr>
        <w:rPr>
          <w:b/>
          <w:sz w:val="40"/>
          <w:szCs w:val="40"/>
        </w:rPr>
      </w:pPr>
      <w:r w:rsidRPr="00EE7AC5">
        <w:rPr>
          <w:b/>
          <w:sz w:val="40"/>
          <w:szCs w:val="40"/>
        </w:rPr>
        <w:t>Разбираем по косточкам</w:t>
      </w:r>
      <w:r w:rsidR="00E33FB9" w:rsidRPr="00EE7AC5">
        <w:rPr>
          <w:b/>
          <w:sz w:val="40"/>
          <w:szCs w:val="40"/>
          <w:lang w:val="uk-UA"/>
        </w:rPr>
        <w:t xml:space="preserve"> </w:t>
      </w:r>
      <w:proofErr w:type="spellStart"/>
      <w:r w:rsidRPr="00EE7AC5">
        <w:rPr>
          <w:b/>
          <w:sz w:val="40"/>
          <w:szCs w:val="40"/>
        </w:rPr>
        <w:t>металлодетектор</w:t>
      </w:r>
      <w:proofErr w:type="spellEnd"/>
      <w:r w:rsidRPr="00EE7AC5">
        <w:rPr>
          <w:b/>
          <w:sz w:val="40"/>
          <w:szCs w:val="40"/>
        </w:rPr>
        <w:t xml:space="preserve"> «Пират».</w:t>
      </w:r>
    </w:p>
    <w:p w:rsidR="00E737FD" w:rsidRPr="00E737FD" w:rsidRDefault="00F70611" w:rsidP="00E737FD">
      <w:pPr>
        <w:jc w:val="center"/>
        <w:rPr>
          <w:b/>
          <w:sz w:val="32"/>
          <w:szCs w:val="32"/>
          <w:lang w:val="uk-UA"/>
        </w:rPr>
      </w:pPr>
      <w:r w:rsidRPr="00EE7AC5">
        <w:rPr>
          <w:b/>
          <w:sz w:val="32"/>
          <w:szCs w:val="32"/>
        </w:rPr>
        <w:t>Часть первая, теоретическая.</w:t>
      </w:r>
    </w:p>
    <w:p w:rsidR="00F70611" w:rsidRDefault="00F70611" w:rsidP="00F70611">
      <w:r>
        <w:t xml:space="preserve">            Схема чрезвычайно простая, при достаточно неплохих характеристиках. Однако</w:t>
      </w:r>
      <w:proofErr w:type="gramStart"/>
      <w:r>
        <w:t>,</w:t>
      </w:r>
      <w:proofErr w:type="gramEnd"/>
      <w:r>
        <w:t xml:space="preserve"> именно простота схемы заставляет относиться к сборке прибора без каких-либо вольностей в плане выбора номиналов компонентов устройства,  настолько велика зависимость режимов работы устройства от каждого из них. Как говорил один персонаж известного мультика про домовёнка Кузю: «Каждая палка в лесу к чему-нибудь назначена, потому порядок…» </w:t>
      </w:r>
      <w:r>
        <w:sym w:font="Wingdings" w:char="F04A"/>
      </w:r>
    </w:p>
    <w:p w:rsidR="00F70611" w:rsidRDefault="00F70611" w:rsidP="00F70611">
      <w:r>
        <w:t xml:space="preserve">            Вначале, для улучшения понимания принципа работы данного девайса,  напомним начинающим, на чём, собственно, основан принцип «импульсного» детектирования металла.                 </w:t>
      </w:r>
    </w:p>
    <w:p w:rsidR="00F70611" w:rsidRDefault="00F70611" w:rsidP="00F70611">
      <w:r>
        <w:t xml:space="preserve">            Принцип прост: поисковая катушка запитывается коротким импульсом тока, при резком прерывании которого в катушке возникает ЭДС самоиндукции, создающий, в свою очередь, импульс тока, наводящий в мишени вихревые токи. Эти токи, в соответствии с законами физики препятствуют резкому уменьшению тока в катушке и затягивают по времени спад напряжения на её выводах. Именно по увеличению времени спада ЭДС самоиндукции и обнаруживается металл: короткий импульс – металла нет, удлинился импульс – металл обнаружен. Вся задача прибора – измерить длину импульса в первом и втором случае и выдать сигнал обнаружения.</w:t>
      </w:r>
    </w:p>
    <w:p w:rsidR="00F70611" w:rsidRDefault="00F70611" w:rsidP="00F70611">
      <w:r>
        <w:t xml:space="preserve">            Как этот процесс организован в данном приборе, рассмотрим ниже на основе «базовой модели» на 555-ом таймере и ОУ 157УД2.</w:t>
      </w:r>
    </w:p>
    <w:p w:rsidR="00F70611" w:rsidRPr="001717FC" w:rsidRDefault="00764359" w:rsidP="00F70611">
      <w:r>
        <w:rPr>
          <w:noProof/>
        </w:rPr>
        <w:drawing>
          <wp:inline distT="0" distB="0" distL="0" distR="0">
            <wp:extent cx="6425565" cy="1775358"/>
            <wp:effectExtent l="19050" t="0" r="0" b="0"/>
            <wp:docPr id="16" name="Рисунок 2" descr="C:\Users\Борис\Desktop\Pirat   elvo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Pirat   elvo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177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611" w:rsidRDefault="00F70611" w:rsidP="00F70611">
      <w:r>
        <w:t xml:space="preserve">           Импульс «накачки» катушки снимется с 3-й ноги таймера, инвертируется и усиливается транзистором Т</w:t>
      </w:r>
      <w:proofErr w:type="gramStart"/>
      <w:r>
        <w:t>1</w:t>
      </w:r>
      <w:proofErr w:type="gramEnd"/>
      <w:r>
        <w:t xml:space="preserve"> и подаётся на затвор полевого ключа Т2, который и </w:t>
      </w:r>
      <w:proofErr w:type="spellStart"/>
      <w:r>
        <w:t>запитывает</w:t>
      </w:r>
      <w:proofErr w:type="spellEnd"/>
      <w:r>
        <w:t xml:space="preserve"> поисковую катушку мощными импульсами тока. Снимаемый с катушки измерительный импульс (</w:t>
      </w:r>
      <w:proofErr w:type="gramStart"/>
      <w:r>
        <w:t>а</w:t>
      </w:r>
      <w:proofErr w:type="gramEnd"/>
      <w:r>
        <w:t xml:space="preserve"> равно как и импульс накачки) через резистор </w:t>
      </w:r>
      <w:r>
        <w:rPr>
          <w:lang w:val="en-US"/>
        </w:rPr>
        <w:t>R</w:t>
      </w:r>
      <w:r>
        <w:t>8 подаётся на диодный ограничитель, который защищает вход ОУ от перегрузок по напряжению.</w:t>
      </w:r>
    </w:p>
    <w:p w:rsidR="00F70611" w:rsidRDefault="00F70611" w:rsidP="00F70611">
      <w:r>
        <w:t xml:space="preserve">Ниже мы видим  эпюру напряжения на входе ОУ (3-я нога). Амплитуда ограничена диодами до уровня порядка 1-го вольта. </w:t>
      </w:r>
    </w:p>
    <w:p w:rsidR="00F70611" w:rsidRPr="00BC158B" w:rsidRDefault="00F70611" w:rsidP="00F70611">
      <w:r>
        <w:rPr>
          <w:noProof/>
        </w:rPr>
        <w:drawing>
          <wp:inline distT="0" distB="0" distL="0" distR="0">
            <wp:extent cx="4095750" cy="3071972"/>
            <wp:effectExtent l="19050" t="0" r="0" b="0"/>
            <wp:docPr id="12" name="Рисунок 12" descr="ограничитель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граничитель го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682" cy="307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11" w:rsidRDefault="00F70611" w:rsidP="00F70611">
      <w:r>
        <w:t>Далее, через С3 импульсы поступают на инвертирующий усилитель ОР</w:t>
      </w:r>
      <w:proofErr w:type="gramStart"/>
      <w:r>
        <w:t>1</w:t>
      </w:r>
      <w:proofErr w:type="gramEnd"/>
      <w:r>
        <w:t xml:space="preserve">, где усиливаются и меняют полярность. </w:t>
      </w:r>
    </w:p>
    <w:p w:rsidR="006A247E" w:rsidRDefault="00F70611" w:rsidP="006A247E">
      <w:r>
        <w:rPr>
          <w:noProof/>
        </w:rPr>
        <w:lastRenderedPageBreak/>
        <w:drawing>
          <wp:inline distT="0" distB="0" distL="0" distR="0">
            <wp:extent cx="3918329" cy="2938900"/>
            <wp:effectExtent l="19050" t="0" r="5971" b="0"/>
            <wp:docPr id="11" name="Рисунок 11" descr="после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 О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53" cy="29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7E">
        <w:t>Смотрим на 13 ноге ОР</w:t>
      </w:r>
      <w:proofErr w:type="gramStart"/>
      <w:r w:rsidR="006A247E">
        <w:t>1</w:t>
      </w:r>
      <w:proofErr w:type="gramEnd"/>
      <w:r w:rsidR="006A247E">
        <w:t>.</w:t>
      </w:r>
    </w:p>
    <w:p w:rsidR="006A247E" w:rsidRPr="005144D0" w:rsidRDefault="006A247E" w:rsidP="006A247E">
      <w:r>
        <w:rPr>
          <w:lang w:val="uk-UA"/>
        </w:rPr>
        <w:t xml:space="preserve">  </w:t>
      </w:r>
      <w:r>
        <w:t xml:space="preserve">Импульсы </w:t>
      </w:r>
      <w:proofErr w:type="spellStart"/>
      <w:r>
        <w:t>проинвертированы</w:t>
      </w:r>
      <w:bookmarkStart w:id="0" w:name="_GoBack"/>
      <w:bookmarkEnd w:id="0"/>
      <w:proofErr w:type="spellEnd"/>
      <w:r>
        <w:t xml:space="preserve"> и усилены.</w:t>
      </w:r>
    </w:p>
    <w:p w:rsidR="00F70611" w:rsidRDefault="006A247E" w:rsidP="00F70611">
      <w:r>
        <w:rPr>
          <w:lang w:val="uk-UA"/>
        </w:rPr>
        <w:t xml:space="preserve">    </w:t>
      </w:r>
      <w:r w:rsidR="00F70611">
        <w:t>С выхода ОР</w:t>
      </w:r>
      <w:proofErr w:type="gramStart"/>
      <w:r w:rsidR="00F70611">
        <w:t>1</w:t>
      </w:r>
      <w:proofErr w:type="gramEnd"/>
      <w:r w:rsidR="00F70611">
        <w:t xml:space="preserve"> импульсы поступают на интегрирующую цепочку</w:t>
      </w:r>
      <w:r w:rsidR="00F70611">
        <w:rPr>
          <w:lang w:val="en-US"/>
        </w:rPr>
        <w:t>R</w:t>
      </w:r>
      <w:r w:rsidR="00F70611" w:rsidRPr="00A014A4">
        <w:t xml:space="preserve">12 </w:t>
      </w:r>
      <w:r w:rsidR="00F70611">
        <w:t xml:space="preserve">, </w:t>
      </w:r>
      <w:r w:rsidR="00F70611">
        <w:rPr>
          <w:lang w:val="en-US"/>
        </w:rPr>
        <w:t>R</w:t>
      </w:r>
      <w:r w:rsidR="00F70611" w:rsidRPr="00A014A4">
        <w:t>13</w:t>
      </w:r>
      <w:r w:rsidR="00F70611">
        <w:t xml:space="preserve">  и  С5 , которая формирует измерительные напряжения для устройства сравнения на компараторе ОР2.</w:t>
      </w:r>
    </w:p>
    <w:p w:rsidR="00F70611" w:rsidRPr="006A247E" w:rsidRDefault="00F70611" w:rsidP="00F70611">
      <w:pPr>
        <w:rPr>
          <w:sz w:val="28"/>
          <w:szCs w:val="28"/>
        </w:rPr>
      </w:pPr>
      <w:r w:rsidRPr="006A247E">
        <w:rPr>
          <w:sz w:val="28"/>
          <w:szCs w:val="28"/>
        </w:rPr>
        <w:t xml:space="preserve">          Теперь чуть подробнее. </w:t>
      </w:r>
    </w:p>
    <w:p w:rsidR="00F70611" w:rsidRDefault="00F70611" w:rsidP="00F70611">
      <w:r>
        <w:t xml:space="preserve">          ОР</w:t>
      </w:r>
      <w:proofErr w:type="gramStart"/>
      <w:r>
        <w:t>1</w:t>
      </w:r>
      <w:proofErr w:type="gramEnd"/>
      <w:r>
        <w:t xml:space="preserve"> – инвертирующий усилитель, охваченный 100%-ой ООС по напряжению, т.е. является повторителем напряжения, заданного делителем </w:t>
      </w:r>
      <w:r>
        <w:rPr>
          <w:lang w:val="en-US"/>
        </w:rPr>
        <w:t>R</w:t>
      </w:r>
      <w:r w:rsidRPr="00F011C7">
        <w:t>18</w:t>
      </w:r>
      <w:r>
        <w:t xml:space="preserve">, </w:t>
      </w:r>
      <w:r>
        <w:rPr>
          <w:lang w:val="en-US"/>
        </w:rPr>
        <w:t>R</w:t>
      </w:r>
      <w:r w:rsidRPr="00F011C7">
        <w:t>10</w:t>
      </w:r>
      <w:r>
        <w:t>. Именно эта цепочка сопротивлений задаёт напряжение на входе и выходе ОР</w:t>
      </w:r>
      <w:proofErr w:type="gramStart"/>
      <w:r>
        <w:t>1</w:t>
      </w:r>
      <w:proofErr w:type="gramEnd"/>
      <w:r>
        <w:t>. и, таким образом, задаёт режим работы ВСЕЙ СХЕМЫ, поскольку все остальные процессы жёстко привязаны к данному напряжению. Компаратор ОР</w:t>
      </w:r>
      <w:proofErr w:type="gramStart"/>
      <w:r>
        <w:t>2</w:t>
      </w:r>
      <w:proofErr w:type="gramEnd"/>
      <w:r>
        <w:t xml:space="preserve"> работает так: за счёт тока, текущего через </w:t>
      </w:r>
      <w:r>
        <w:rPr>
          <w:lang w:val="en-US"/>
        </w:rPr>
        <w:t>R</w:t>
      </w:r>
      <w:r>
        <w:t xml:space="preserve">12 и </w:t>
      </w:r>
      <w:r>
        <w:rPr>
          <w:lang w:val="en-US"/>
        </w:rPr>
        <w:t>R</w:t>
      </w:r>
      <w:r w:rsidRPr="00BA7DF9">
        <w:t>13</w:t>
      </w:r>
      <w:r>
        <w:t xml:space="preserve"> на резисторе </w:t>
      </w:r>
      <w:r>
        <w:rPr>
          <w:lang w:val="en-US"/>
        </w:rPr>
        <w:t>R</w:t>
      </w:r>
      <w:r>
        <w:t xml:space="preserve">14 создаётся падение напряжения. Поскольку, в данном случае инвертирующий вход компаратора более электроположителен, чем не инвертирующий,  на его выходе низкий уровень напряжения, сигнал на динамик не подаётся. Если полярность напряжения на его входе изменится – изменится и состояние компаратора: на его выходе скачком появится положительное напряжение, в динамик поступит единичный «щелчок».  </w:t>
      </w:r>
    </w:p>
    <w:p w:rsidR="00F70611" w:rsidRDefault="00F70611" w:rsidP="00F70611">
      <w:r>
        <w:t xml:space="preserve">       Теперь рассмотрим весь процесс в подробности. Выделим три цикла работы схемы. </w:t>
      </w:r>
    </w:p>
    <w:p w:rsidR="00F70611" w:rsidRPr="00C35000" w:rsidRDefault="006A247E" w:rsidP="00F70611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96520</wp:posOffset>
            </wp:positionV>
            <wp:extent cx="3922395" cy="2940685"/>
            <wp:effectExtent l="19050" t="0" r="1905" b="0"/>
            <wp:wrapTight wrapText="bothSides">
              <wp:wrapPolygon edited="0">
                <wp:start x="-105" y="0"/>
                <wp:lineTo x="-105" y="21409"/>
                <wp:lineTo x="21610" y="21409"/>
                <wp:lineTo x="21610" y="0"/>
                <wp:lineTo x="-105" y="0"/>
              </wp:wrapPolygon>
            </wp:wrapTight>
            <wp:docPr id="10" name="Рисунок 10" descr="период го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иод го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9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611" w:rsidRPr="00C35000">
        <w:rPr>
          <w:sz w:val="28"/>
          <w:szCs w:val="28"/>
        </w:rPr>
        <w:t>Время между импульсами накачки.</w:t>
      </w:r>
    </w:p>
    <w:p w:rsidR="00F70611" w:rsidRPr="005144D0" w:rsidRDefault="00F70611" w:rsidP="00C35000"/>
    <w:p w:rsidR="00F70611" w:rsidRDefault="00F70611" w:rsidP="00F70611">
      <w:pPr>
        <w:ind w:left="360"/>
      </w:pPr>
      <w:r>
        <w:t>В это время действуют режимы «покоя» схемы, конденсаторы С5 и С</w:t>
      </w:r>
      <w:proofErr w:type="gramStart"/>
      <w:r>
        <w:t>6</w:t>
      </w:r>
      <w:proofErr w:type="gramEnd"/>
      <w:r>
        <w:t xml:space="preserve"> заряжаются до некого значения за счёт тока, текущего через </w:t>
      </w:r>
      <w:r>
        <w:rPr>
          <w:lang w:val="en-US"/>
        </w:rPr>
        <w:t>R</w:t>
      </w:r>
      <w:r>
        <w:t xml:space="preserve">12 и </w:t>
      </w:r>
      <w:r>
        <w:rPr>
          <w:lang w:val="en-US"/>
        </w:rPr>
        <w:t>R</w:t>
      </w:r>
      <w:r w:rsidRPr="00BA7DF9">
        <w:t>13</w:t>
      </w:r>
      <w:r>
        <w:t>. Как видно из схемы, на конденсаторе С5 напряжение выше, чем на С</w:t>
      </w:r>
      <w:proofErr w:type="gramStart"/>
      <w:r>
        <w:t>6</w:t>
      </w:r>
      <w:proofErr w:type="gramEnd"/>
      <w:r>
        <w:t>, на выходе компаратора «0».</w:t>
      </w:r>
    </w:p>
    <w:p w:rsidR="00F70611" w:rsidRPr="00C35000" w:rsidRDefault="00F70611" w:rsidP="00F70611">
      <w:pPr>
        <w:ind w:left="360"/>
        <w:rPr>
          <w:sz w:val="28"/>
          <w:szCs w:val="28"/>
        </w:rPr>
      </w:pPr>
      <w:r w:rsidRPr="00C35000">
        <w:rPr>
          <w:sz w:val="28"/>
          <w:szCs w:val="28"/>
        </w:rPr>
        <w:t>2. Время действия импульса накачки.</w:t>
      </w:r>
    </w:p>
    <w:p w:rsidR="00F70611" w:rsidRDefault="00F70611" w:rsidP="00F70611">
      <w:pPr>
        <w:ind w:left="360"/>
      </w:pPr>
      <w:r>
        <w:t>Импульс накачки тоже усиливается ОР</w:t>
      </w:r>
      <w:proofErr w:type="gramStart"/>
      <w:r>
        <w:t>1</w:t>
      </w:r>
      <w:proofErr w:type="gramEnd"/>
      <w:r>
        <w:t xml:space="preserve">. За время его действия С5 </w:t>
      </w:r>
      <w:proofErr w:type="spellStart"/>
      <w:r>
        <w:t>дозаряжается</w:t>
      </w:r>
      <w:proofErr w:type="spellEnd"/>
      <w:r>
        <w:t xml:space="preserve"> до некого ещё большего значения напряжения, а напряжение на С</w:t>
      </w:r>
      <w:proofErr w:type="gramStart"/>
      <w:r>
        <w:t>6</w:t>
      </w:r>
      <w:proofErr w:type="gramEnd"/>
      <w:r>
        <w:t xml:space="preserve"> практически не меняется, поскольку его ёмкость в 10 000 раз больше. Так как и в этом случае на конденсаторе С5 напряжение выше, чем на С</w:t>
      </w:r>
      <w:proofErr w:type="gramStart"/>
      <w:r>
        <w:t>6</w:t>
      </w:r>
      <w:proofErr w:type="gramEnd"/>
      <w:r>
        <w:t>, на выходе компаратора «0».</w:t>
      </w:r>
    </w:p>
    <w:p w:rsidR="00F70611" w:rsidRPr="00C35000" w:rsidRDefault="00F70611" w:rsidP="00F70611">
      <w:pPr>
        <w:ind w:left="360"/>
        <w:rPr>
          <w:sz w:val="28"/>
          <w:szCs w:val="28"/>
        </w:rPr>
      </w:pPr>
      <w:r w:rsidRPr="00C35000">
        <w:rPr>
          <w:sz w:val="28"/>
          <w:szCs w:val="28"/>
        </w:rPr>
        <w:t>3. Измерительный импульс.</w:t>
      </w:r>
    </w:p>
    <w:p w:rsidR="00F70611" w:rsidRDefault="00C35000" w:rsidP="00F70611">
      <w:pPr>
        <w:ind w:left="360"/>
      </w:pPr>
      <w:r>
        <w:rPr>
          <w:lang w:val="uk-UA"/>
        </w:rPr>
        <w:t xml:space="preserve">      </w:t>
      </w:r>
      <w:r w:rsidR="00F70611">
        <w:t>Вот эпюра с 13 ноги ОР</w:t>
      </w:r>
      <w:proofErr w:type="gramStart"/>
      <w:r w:rsidR="00F70611">
        <w:t>1</w:t>
      </w:r>
      <w:proofErr w:type="gramEnd"/>
      <w:r w:rsidR="00F70611">
        <w:t xml:space="preserve"> без металла.</w:t>
      </w:r>
    </w:p>
    <w:p w:rsidR="00F70611" w:rsidRPr="006A247E" w:rsidRDefault="00F70611" w:rsidP="006A247E">
      <w:pPr>
        <w:ind w:left="360"/>
      </w:pPr>
      <w:r>
        <w:rPr>
          <w:noProof/>
        </w:rPr>
        <w:lastRenderedPageBreak/>
        <w:drawing>
          <wp:inline distT="0" distB="0" distL="0" distR="0">
            <wp:extent cx="3713613" cy="2785355"/>
            <wp:effectExtent l="19050" t="0" r="1137" b="0"/>
            <wp:docPr id="9" name="Рисунок 9" descr="после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ле О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03" cy="278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7E">
        <w:rPr>
          <w:lang w:val="uk-UA"/>
        </w:rPr>
        <w:t xml:space="preserve">     </w:t>
      </w:r>
      <w:r w:rsidR="006A247E">
        <w:t>Вот что в это время на 5-ой ноге компаратора.</w:t>
      </w:r>
    </w:p>
    <w:p w:rsidR="00F70611" w:rsidRPr="00D65C99" w:rsidRDefault="00F70611" w:rsidP="00F70611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124460</wp:posOffset>
            </wp:positionV>
            <wp:extent cx="3733165" cy="2797175"/>
            <wp:effectExtent l="19050" t="0" r="635" b="0"/>
            <wp:wrapTight wrapText="bothSides">
              <wp:wrapPolygon edited="0">
                <wp:start x="-110" y="0"/>
                <wp:lineTo x="-110" y="21477"/>
                <wp:lineTo x="21604" y="21477"/>
                <wp:lineTo x="21604" y="0"/>
                <wp:lineTo x="-110" y="0"/>
              </wp:wrapPolygon>
            </wp:wrapTight>
            <wp:docPr id="8" name="Рисунок 8" descr="5 нога го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нога го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611" w:rsidRDefault="00F70611" w:rsidP="00F70611">
      <w:pPr>
        <w:ind w:left="360"/>
      </w:pPr>
      <w:r>
        <w:t>(Импульс накачки завален, измерительный импульс сильно сглажен интегрирующей цепью</w:t>
      </w:r>
      <w:proofErr w:type="gramStart"/>
      <w:r>
        <w:t>.Н</w:t>
      </w:r>
      <w:proofErr w:type="gramEnd"/>
      <w:r>
        <w:t>апряжение во время его действия просаживается до уровня прим. 4.5 вольта.)</w:t>
      </w:r>
    </w:p>
    <w:p w:rsidR="00F70611" w:rsidRPr="006A247E" w:rsidRDefault="00F70611" w:rsidP="006A247E">
      <w:pPr>
        <w:ind w:left="360"/>
        <w:rPr>
          <w:lang w:val="uk-UA"/>
        </w:rPr>
      </w:pPr>
      <w:r>
        <w:t xml:space="preserve">          С началом действия измерительного импульса начинается разряд конденсатора С5 через цепочку </w:t>
      </w:r>
      <w:r>
        <w:rPr>
          <w:lang w:val="en-US"/>
        </w:rPr>
        <w:t>R</w:t>
      </w:r>
      <w:r>
        <w:t xml:space="preserve">12 и </w:t>
      </w:r>
      <w:r>
        <w:rPr>
          <w:lang w:val="en-US"/>
        </w:rPr>
        <w:t>R</w:t>
      </w:r>
      <w:r w:rsidRPr="00BA7DF9">
        <w:t>13</w:t>
      </w:r>
      <w:r>
        <w:t>. Напряжение на 5-ом входе компаратора начинает уменьшаться, а на 6-ом уменьшение происходит крайне незначительно, и всё по причине большой ёмкости С</w:t>
      </w:r>
      <w:proofErr w:type="gramStart"/>
      <w:r>
        <w:t>6</w:t>
      </w:r>
      <w:proofErr w:type="gramEnd"/>
      <w:r>
        <w:t>.</w:t>
      </w:r>
    </w:p>
    <w:p w:rsidR="00F70611" w:rsidRDefault="00F70611" w:rsidP="00F70611">
      <w:pPr>
        <w:ind w:left="360"/>
      </w:pPr>
      <w:r>
        <w:t xml:space="preserve"> </w:t>
      </w:r>
      <w:r w:rsidR="006A247E">
        <w:rPr>
          <w:lang w:val="uk-UA"/>
        </w:rPr>
        <w:t xml:space="preserve">       </w:t>
      </w:r>
      <w:r>
        <w:t xml:space="preserve">Если измерительный импульс достаточно продолжителен, то в какой-то момент времени напряжение  на С5 упадёт настолько, что на 5-й вывод компаратора изменит полярность относительного 6-го вывода и на выходе 9 появится напряжение и сигнал в динамике. </w:t>
      </w:r>
    </w:p>
    <w:p w:rsidR="00F70611" w:rsidRDefault="00F70611" w:rsidP="00F70611">
      <w:pPr>
        <w:ind w:left="360"/>
      </w:pPr>
      <w:r>
        <w:t xml:space="preserve">Смотрим те же точки, но с металлом перед катушкой: </w:t>
      </w:r>
    </w:p>
    <w:p w:rsidR="00F70611" w:rsidRDefault="00F70611" w:rsidP="00F70611">
      <w:pPr>
        <w:ind w:left="360"/>
      </w:pPr>
    </w:p>
    <w:p w:rsidR="00F70611" w:rsidRDefault="006A247E" w:rsidP="00F70611">
      <w:pPr>
        <w:ind w:left="360"/>
      </w:pPr>
      <w:r>
        <w:rPr>
          <w:noProof/>
        </w:rPr>
        <w:drawing>
          <wp:inline distT="0" distB="0" distL="0" distR="0">
            <wp:extent cx="3725839" cy="2794525"/>
            <wp:effectExtent l="19050" t="0" r="7961" b="0"/>
            <wp:docPr id="14" name="Рисунок 7" descr="После ОУ + м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ле ОУ + м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45" cy="27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611">
        <w:t>13 нога.</w:t>
      </w:r>
    </w:p>
    <w:p w:rsidR="00F70611" w:rsidRPr="00C35000" w:rsidRDefault="00F70611" w:rsidP="00C35000">
      <w:pPr>
        <w:rPr>
          <w:lang w:val="uk-UA"/>
        </w:rPr>
      </w:pPr>
    </w:p>
    <w:p w:rsidR="00F70611" w:rsidRPr="006A247E" w:rsidRDefault="00F70611" w:rsidP="006A247E">
      <w:pPr>
        <w:ind w:left="360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875762" cy="2906973"/>
            <wp:effectExtent l="19050" t="0" r="0" b="0"/>
            <wp:docPr id="6" name="Рисунок 6" descr="5 нога + мета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 нога + метал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42" cy="290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7E">
        <w:t>5-я нога.</w:t>
      </w:r>
    </w:p>
    <w:p w:rsidR="00F70611" w:rsidRPr="006A247E" w:rsidRDefault="00F70611" w:rsidP="006A247E">
      <w:pPr>
        <w:ind w:left="360"/>
        <w:rPr>
          <w:lang w:val="uk-UA"/>
        </w:rPr>
      </w:pPr>
      <w:r>
        <w:t xml:space="preserve">Как видим на 13 ноге измерительный импульс стал шире, а на 5-ой ноге ГЛУБЖЕ. </w:t>
      </w:r>
    </w:p>
    <w:p w:rsidR="00F70611" w:rsidRDefault="00F70611" w:rsidP="00F70611">
      <w:pPr>
        <w:ind w:left="360"/>
      </w:pPr>
      <w:r>
        <w:t>Напряжение на 5 ноге компаратора упало прим. до 3.5 вольта.</w:t>
      </w:r>
    </w:p>
    <w:p w:rsidR="00F70611" w:rsidRPr="006A247E" w:rsidRDefault="00F70611" w:rsidP="006A247E">
      <w:pPr>
        <w:ind w:left="360"/>
        <w:rPr>
          <w:lang w:val="uk-UA"/>
        </w:rPr>
      </w:pPr>
      <w:r>
        <w:t>(На верхней эпюре видны два всплеска на измерительном импульсе – это сработал компаратор</w:t>
      </w:r>
      <w:proofErr w:type="gramStart"/>
      <w:r>
        <w:t>.Н</w:t>
      </w:r>
      <w:proofErr w:type="gramEnd"/>
      <w:r>
        <w:t>ижний всплеск – включение, верхний – выключение.)</w:t>
      </w:r>
    </w:p>
    <w:p w:rsidR="00F70611" w:rsidRPr="006A247E" w:rsidRDefault="006A247E" w:rsidP="006A247E">
      <w:pPr>
        <w:ind w:left="360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F70611" w:rsidRPr="006A247E">
        <w:rPr>
          <w:sz w:val="28"/>
          <w:szCs w:val="28"/>
        </w:rPr>
        <w:t>Поднесём металл ближе:</w:t>
      </w:r>
    </w:p>
    <w:p w:rsidR="00F70611" w:rsidRPr="006A247E" w:rsidRDefault="00F70611" w:rsidP="006A247E">
      <w:pPr>
        <w:ind w:left="360"/>
        <w:rPr>
          <w:lang w:val="uk-UA"/>
        </w:rPr>
      </w:pPr>
      <w:r>
        <w:rPr>
          <w:noProof/>
        </w:rPr>
        <w:drawing>
          <wp:inline distT="0" distB="0" distL="0" distR="0">
            <wp:extent cx="3877386" cy="2908192"/>
            <wp:effectExtent l="19050" t="0" r="8814" b="0"/>
            <wp:docPr id="5" name="Рисунок 5" descr="ПАосле ОУ+ много мета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осле ОУ+ много металл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71" cy="29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7E">
        <w:t>13 нога.</w:t>
      </w:r>
    </w:p>
    <w:p w:rsidR="00F70611" w:rsidRDefault="00F70611" w:rsidP="00F70611">
      <w:pPr>
        <w:ind w:left="360"/>
      </w:pPr>
    </w:p>
    <w:p w:rsidR="006A247E" w:rsidRDefault="00F70611" w:rsidP="006A247E">
      <w:pPr>
        <w:ind w:left="360"/>
      </w:pPr>
      <w:r>
        <w:rPr>
          <w:noProof/>
        </w:rPr>
        <w:drawing>
          <wp:inline distT="0" distB="0" distL="0" distR="0">
            <wp:extent cx="3884862" cy="2913797"/>
            <wp:effectExtent l="19050" t="0" r="1338" b="0"/>
            <wp:docPr id="4" name="Рисунок 4" descr="5 нога + много мета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нога + много метал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08" cy="291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47E">
        <w:t>5 нога.</w:t>
      </w:r>
    </w:p>
    <w:p w:rsidR="00F70611" w:rsidRDefault="00F70611" w:rsidP="00F70611">
      <w:pPr>
        <w:ind w:left="360"/>
      </w:pPr>
      <w:r>
        <w:lastRenderedPageBreak/>
        <w:t>На входе компаратора прим 2.5 вольта. Прибор орёт благим матом….</w:t>
      </w:r>
    </w:p>
    <w:p w:rsidR="00F70611" w:rsidRPr="006A247E" w:rsidRDefault="00F70611" w:rsidP="006A247E">
      <w:pPr>
        <w:ind w:left="360"/>
        <w:rPr>
          <w:lang w:val="uk-UA"/>
        </w:rPr>
      </w:pPr>
      <w:r>
        <w:t xml:space="preserve">         Вот, собственно, и всё: пред началом поиска металла резистором</w:t>
      </w:r>
      <w:r>
        <w:rPr>
          <w:lang w:val="en-US"/>
        </w:rPr>
        <w:t>R</w:t>
      </w:r>
      <w:r w:rsidRPr="00BA7DF9">
        <w:t>13</w:t>
      </w:r>
      <w:r>
        <w:t xml:space="preserve"> мы устанавливаем такое напряжение на С5, которое не успевает упасть до критической отметки за время действия измерительного импульса. Но стоит ему удлиниться при внесении металла, как это напряжение уменьшается несколько больше и компаратор перебрасывается в единичное состояние. Мы слышим щелчок, мишень обнаружена.</w:t>
      </w:r>
    </w:p>
    <w:p w:rsidR="00F70611" w:rsidRDefault="00F70611" w:rsidP="00F70611">
      <w:pPr>
        <w:ind w:left="360"/>
        <w:jc w:val="center"/>
      </w:pPr>
    </w:p>
    <w:p w:rsidR="00F70611" w:rsidRPr="006A247E" w:rsidRDefault="00F70611" w:rsidP="00F70611">
      <w:pPr>
        <w:ind w:left="360"/>
        <w:jc w:val="center"/>
        <w:rPr>
          <w:sz w:val="32"/>
          <w:szCs w:val="32"/>
        </w:rPr>
      </w:pPr>
      <w:r w:rsidRPr="006A247E">
        <w:rPr>
          <w:sz w:val="32"/>
          <w:szCs w:val="32"/>
        </w:rPr>
        <w:t xml:space="preserve">Строим </w:t>
      </w:r>
      <w:proofErr w:type="spellStart"/>
      <w:r w:rsidRPr="006A247E">
        <w:rPr>
          <w:sz w:val="32"/>
          <w:szCs w:val="32"/>
        </w:rPr>
        <w:t>металлодетектор</w:t>
      </w:r>
      <w:proofErr w:type="spellEnd"/>
      <w:r w:rsidRPr="006A247E">
        <w:rPr>
          <w:sz w:val="32"/>
          <w:szCs w:val="32"/>
        </w:rPr>
        <w:t xml:space="preserve"> «Пират».</w:t>
      </w:r>
    </w:p>
    <w:p w:rsidR="00F70611" w:rsidRDefault="00F70611" w:rsidP="00F70611">
      <w:pPr>
        <w:ind w:left="360"/>
        <w:jc w:val="center"/>
        <w:rPr>
          <w:b/>
        </w:rPr>
      </w:pPr>
      <w:r w:rsidRPr="00724751">
        <w:rPr>
          <w:b/>
        </w:rPr>
        <w:t>Часть вторая, практическая.</w:t>
      </w:r>
    </w:p>
    <w:p w:rsidR="00F70611" w:rsidRDefault="00F70611" w:rsidP="00F70611">
      <w:pPr>
        <w:ind w:left="360"/>
      </w:pPr>
      <w:r>
        <w:t xml:space="preserve">               Настоятельно не рекомендую строить схему генератора на транзисторах: мы уже разобрали в теории работу этого металлоискателя и видим, что режим работы компаратора зависит, в том числе, и от длительности импульса накачки. Поэтому, если не хотите решать уравнение с тремя неизвестными собирайте схему на 555-ом таймере. На то он и ТАЙМЕР, чтобы генерировать импульсы со строго заданными параметрами.</w:t>
      </w:r>
    </w:p>
    <w:p w:rsidR="00F70611" w:rsidRDefault="00F70611" w:rsidP="00F70611">
      <w:pPr>
        <w:ind w:left="360"/>
      </w:pPr>
      <w:r>
        <w:t xml:space="preserve">              При сборке обращаем внимание на соответствие схеме всех номиналов деталей. Особое внимание полярности электролитов. Ни каких экспериментов с ёмкостями в генераторе, ёмкости плёночные. </w:t>
      </w:r>
    </w:p>
    <w:p w:rsidR="00F70611" w:rsidRDefault="00F70611" w:rsidP="00F70611">
      <w:pPr>
        <w:ind w:left="360"/>
      </w:pPr>
      <w:proofErr w:type="gramStart"/>
      <w:r>
        <w:t xml:space="preserve">Ни каких «Крон» в питании, питаем от </w:t>
      </w:r>
      <w:proofErr w:type="spellStart"/>
      <w:r>
        <w:t>аккума</w:t>
      </w:r>
      <w:proofErr w:type="spellEnd"/>
      <w:r>
        <w:t xml:space="preserve"> или лабораторного БП.</w:t>
      </w:r>
      <w:proofErr w:type="gramEnd"/>
    </w:p>
    <w:p w:rsidR="00F70611" w:rsidRDefault="00F70611" w:rsidP="00F70611">
      <w:pPr>
        <w:ind w:left="360"/>
      </w:pPr>
      <w:r>
        <w:t xml:space="preserve">На плату устанавливаем все компоненты, кроме С3. Вместо </w:t>
      </w:r>
      <w:proofErr w:type="spellStart"/>
      <w:r>
        <w:t>переменников</w:t>
      </w:r>
      <w:proofErr w:type="spellEnd"/>
      <w:r>
        <w:t xml:space="preserve"> паяем  один постоянный резистор 47-51 ком.</w:t>
      </w:r>
    </w:p>
    <w:p w:rsidR="00F70611" w:rsidRDefault="00F70611" w:rsidP="00F70611">
      <w:pPr>
        <w:ind w:left="360"/>
      </w:pPr>
      <w:r>
        <w:t>Проверяем плату на наличие «</w:t>
      </w:r>
      <w:proofErr w:type="gramStart"/>
      <w:r>
        <w:t>соплей</w:t>
      </w:r>
      <w:proofErr w:type="gramEnd"/>
      <w:r>
        <w:t>», только затем подаём питание 12 вольт.</w:t>
      </w:r>
    </w:p>
    <w:p w:rsidR="00F70611" w:rsidRDefault="00F70611" w:rsidP="00F70611">
      <w:pPr>
        <w:ind w:left="360"/>
      </w:pPr>
      <w:proofErr w:type="gramStart"/>
      <w:r>
        <w:t>В начале</w:t>
      </w:r>
      <w:proofErr w:type="gramEnd"/>
      <w:r>
        <w:t xml:space="preserve"> проверяем работу генератора. Имеющие </w:t>
      </w:r>
      <w:proofErr w:type="spellStart"/>
      <w:r>
        <w:t>осцилл</w:t>
      </w:r>
      <w:proofErr w:type="spellEnd"/>
      <w:r>
        <w:t xml:space="preserve"> увидят всё воочию, у кого только тестер – проверяют «народными» методами (динамик параллельно катушке или  катушку к уху).</w:t>
      </w:r>
    </w:p>
    <w:p w:rsidR="00F70611" w:rsidRDefault="00F70611" w:rsidP="00F70611">
      <w:pPr>
        <w:ind w:left="360"/>
      </w:pPr>
      <w:r>
        <w:t xml:space="preserve"> Полевой ключ не должен сильно греться. Если имеет место нагрев, значит надо искать проблемы. Кроме </w:t>
      </w:r>
      <w:proofErr w:type="gramStart"/>
      <w:r>
        <w:t>горелого</w:t>
      </w:r>
      <w:proofErr w:type="gramEnd"/>
      <w:r w:rsidR="00740978">
        <w:rPr>
          <w:lang w:val="uk-UA"/>
        </w:rPr>
        <w:t xml:space="preserve"> </w:t>
      </w:r>
      <w:proofErr w:type="spellStart"/>
      <w:r>
        <w:t>полевика</w:t>
      </w:r>
      <w:proofErr w:type="spellEnd"/>
      <w:r>
        <w:t xml:space="preserve"> они могут быть следующие:</w:t>
      </w:r>
    </w:p>
    <w:p w:rsidR="00F70611" w:rsidRDefault="00F70611" w:rsidP="00F70611">
      <w:pPr>
        <w:ind w:left="360"/>
      </w:pPr>
      <w:r>
        <w:t xml:space="preserve">1. Нет генерации, битая ИМС 555, на затворе </w:t>
      </w:r>
      <w:proofErr w:type="spellStart"/>
      <w:r>
        <w:t>полевика</w:t>
      </w:r>
      <w:proofErr w:type="spellEnd"/>
      <w:r>
        <w:t xml:space="preserve"> некий постоянный уровень.</w:t>
      </w:r>
    </w:p>
    <w:p w:rsidR="00F70611" w:rsidRDefault="00F70611" w:rsidP="00F70611">
      <w:pPr>
        <w:ind w:left="360"/>
      </w:pPr>
      <w:r>
        <w:t>2. Пробит, неправильно впаян, не соответствует типу транзистор Т</w:t>
      </w:r>
      <w:proofErr w:type="gramStart"/>
      <w:r>
        <w:t>1</w:t>
      </w:r>
      <w:proofErr w:type="gramEnd"/>
      <w:r>
        <w:t>.</w:t>
      </w:r>
    </w:p>
    <w:p w:rsidR="00F70611" w:rsidRDefault="00F70611" w:rsidP="00F70611">
      <w:pPr>
        <w:ind w:left="360"/>
      </w:pPr>
      <w:r>
        <w:t xml:space="preserve">3. Закорочена катушка. </w:t>
      </w:r>
    </w:p>
    <w:p w:rsidR="00F70611" w:rsidRDefault="00F70611" w:rsidP="00F70611">
      <w:pPr>
        <w:ind w:left="360"/>
      </w:pPr>
      <w:r>
        <w:t>4. Банальная «сопля» на плате.</w:t>
      </w:r>
    </w:p>
    <w:p w:rsidR="00F70611" w:rsidRDefault="00F70611" w:rsidP="00F70611">
      <w:pPr>
        <w:ind w:left="360"/>
      </w:pPr>
      <w:r>
        <w:t>Если с генератором всё хорошо, переходим к остальной части схемы.</w:t>
      </w:r>
    </w:p>
    <w:p w:rsidR="00F70611" w:rsidRDefault="00F70611" w:rsidP="00F70611">
      <w:pPr>
        <w:ind w:left="360"/>
      </w:pPr>
      <w:r>
        <w:t>Итак, в отсутствии С3 проверяем режимы по постоянному напряжению.</w:t>
      </w:r>
    </w:p>
    <w:p w:rsidR="00F70611" w:rsidRDefault="00F70611" w:rsidP="00F70611">
      <w:pPr>
        <w:ind w:left="360"/>
      </w:pPr>
      <w:r>
        <w:t xml:space="preserve">АБСОЛЮТНО ВСЕ режимы схемы по постоянному току задаются делителем </w:t>
      </w:r>
      <w:r>
        <w:rPr>
          <w:lang w:val="en-US"/>
        </w:rPr>
        <w:t>R</w:t>
      </w:r>
      <w:r w:rsidRPr="00A37417">
        <w:t>18</w:t>
      </w:r>
      <w:r>
        <w:t xml:space="preserve">, </w:t>
      </w:r>
      <w:r>
        <w:rPr>
          <w:lang w:val="en-US"/>
        </w:rPr>
        <w:t>R</w:t>
      </w:r>
      <w:r w:rsidRPr="00A37417">
        <w:t>10</w:t>
      </w:r>
      <w:r>
        <w:t>, от сюда и «пляшем».</w:t>
      </w:r>
    </w:p>
    <w:p w:rsidR="00F70611" w:rsidRDefault="00F70611" w:rsidP="00F70611">
      <w:pPr>
        <w:ind w:left="360"/>
      </w:pPr>
      <w:r>
        <w:t xml:space="preserve">Первый ОУ на своём выходе (13 </w:t>
      </w:r>
      <w:proofErr w:type="gramStart"/>
      <w:r>
        <w:t>выв</w:t>
      </w:r>
      <w:proofErr w:type="gramEnd"/>
      <w:r>
        <w:t xml:space="preserve">.) повторяет напряжение, заданное в точке соединения этих резисторов, за минусом нескольких десятых вольта. Между 5-ой и 6-ой ногой компаратора должно быть порядка 1, 7 вольта. На выходе компаратора не более 0.7 вольта. </w:t>
      </w:r>
    </w:p>
    <w:p w:rsidR="00F70611" w:rsidRDefault="00F70611" w:rsidP="00F70611">
      <w:pPr>
        <w:ind w:left="360"/>
      </w:pPr>
      <w:r>
        <w:t>Вот схема с режимами. С</w:t>
      </w:r>
      <w:proofErr w:type="gramStart"/>
      <w:r>
        <w:t>2</w:t>
      </w:r>
      <w:proofErr w:type="gramEnd"/>
      <w:r>
        <w:t xml:space="preserve"> показан включенным на корпус для простоты понимания происходящих процессов.</w:t>
      </w:r>
    </w:p>
    <w:p w:rsidR="00F70611" w:rsidRPr="00E855D4" w:rsidRDefault="00F70611" w:rsidP="00EE7AC5">
      <w:r>
        <w:rPr>
          <w:noProof/>
        </w:rPr>
        <w:drawing>
          <wp:inline distT="0" distB="0" distL="0" distR="0">
            <wp:extent cx="6022621" cy="2886502"/>
            <wp:effectExtent l="19050" t="0" r="0" b="0"/>
            <wp:docPr id="3" name="Рисунок 3" descr="Пират напруги статика mod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ират напруги статика modifi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39" cy="289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11" w:rsidRDefault="00F70611" w:rsidP="00F70611">
      <w:pPr>
        <w:ind w:left="360"/>
      </w:pPr>
      <w:r>
        <w:lastRenderedPageBreak/>
        <w:t xml:space="preserve">Замечу, что десятых и сотых долей вольта, показанных на схеме добиваться не надо, там просто указаны реальные измерения, не более того. </w:t>
      </w:r>
      <w:r w:rsidR="00EE7AC5">
        <w:rPr>
          <w:lang w:val="uk-UA"/>
        </w:rPr>
        <w:t xml:space="preserve"> </w:t>
      </w:r>
      <w:proofErr w:type="gramStart"/>
      <w:r>
        <w:t>Важнее общее соответствие</w:t>
      </w:r>
      <w:proofErr w:type="gramEnd"/>
      <w:r>
        <w:t xml:space="preserve">. </w:t>
      </w:r>
    </w:p>
    <w:p w:rsidR="00F70611" w:rsidRPr="006A247E" w:rsidRDefault="006A247E" w:rsidP="006A247E">
      <w:pPr>
        <w:ind w:left="360"/>
        <w:rPr>
          <w:lang w:val="uk-UA"/>
        </w:rPr>
      </w:pPr>
      <w:r>
        <w:rPr>
          <w:lang w:val="uk-UA"/>
        </w:rPr>
        <w:t xml:space="preserve">       </w:t>
      </w:r>
      <w:r w:rsidR="00F70611">
        <w:t>Если его нет:</w:t>
      </w:r>
    </w:p>
    <w:p w:rsidR="00F70611" w:rsidRDefault="006A247E" w:rsidP="00F70611">
      <w:pPr>
        <w:ind w:left="360"/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 w:rsidR="00F70611">
        <w:t>1. Неисправен ОУ</w:t>
      </w:r>
    </w:p>
    <w:p w:rsidR="00F70611" w:rsidRDefault="00F70611" w:rsidP="006A247E">
      <w:pPr>
        <w:ind w:left="1068" w:firstLine="348"/>
      </w:pPr>
      <w:r>
        <w:t>2. Неверно впаяны или неисправны электролиты.</w:t>
      </w:r>
    </w:p>
    <w:p w:rsidR="00F70611" w:rsidRPr="00A37417" w:rsidRDefault="00F70611" w:rsidP="006A247E">
      <w:pPr>
        <w:ind w:left="720" w:firstLine="696"/>
      </w:pPr>
      <w:r>
        <w:t>3. Банальная «сопля» на плате.</w:t>
      </w:r>
    </w:p>
    <w:p w:rsidR="00F70611" w:rsidRDefault="00F70611" w:rsidP="00F70611">
      <w:pPr>
        <w:ind w:left="360"/>
      </w:pPr>
      <w:r>
        <w:t xml:space="preserve">Если всё более-менее соответствует указанным параметрам, запаиваем С3 (соблюдаем полярность!!!) ставим на место переменный резистор и включаем питание. </w:t>
      </w:r>
      <w:proofErr w:type="spellStart"/>
      <w:r>
        <w:t>Переменником</w:t>
      </w:r>
      <w:proofErr w:type="spellEnd"/>
      <w:r>
        <w:t xml:space="preserve"> ловим момент реденького пощёлкивания, на манер счётчика Гейгера и  проверяем прибор на чувствительность. </w:t>
      </w:r>
    </w:p>
    <w:p w:rsidR="00F70611" w:rsidRDefault="00F70611" w:rsidP="00F70611">
      <w:pPr>
        <w:ind w:left="360"/>
      </w:pPr>
    </w:p>
    <w:p w:rsidR="00F70611" w:rsidRDefault="00F70611" w:rsidP="00F70611">
      <w:pPr>
        <w:ind w:left="360"/>
        <w:jc w:val="center"/>
        <w:rPr>
          <w:b/>
        </w:rPr>
      </w:pPr>
      <w:r w:rsidRPr="00E855D4">
        <w:rPr>
          <w:b/>
        </w:rPr>
        <w:t>Часть третья.</w:t>
      </w:r>
    </w:p>
    <w:p w:rsidR="00F70611" w:rsidRDefault="00F70611" w:rsidP="00F70611">
      <w:pPr>
        <w:ind w:left="360"/>
      </w:pPr>
      <w:r>
        <w:t xml:space="preserve">         Кое-какие практические наблюдения, выводы. Небольшая модернизация.</w:t>
      </w:r>
    </w:p>
    <w:p w:rsidR="00F70611" w:rsidRDefault="00F70611" w:rsidP="00F70611">
      <w:pPr>
        <w:ind w:left="360"/>
      </w:pPr>
      <w:r>
        <w:t xml:space="preserve">         В результате постройки и исследования девайса удалось установить основные особенности его функционирования и добиться некоторого увеличения чувствительности по сравнению </w:t>
      </w:r>
      <w:proofErr w:type="gramStart"/>
      <w:r>
        <w:t>с</w:t>
      </w:r>
      <w:proofErr w:type="gramEnd"/>
      <w:r>
        <w:t xml:space="preserve"> изначально заявленной.</w:t>
      </w:r>
    </w:p>
    <w:p w:rsidR="00F70611" w:rsidRDefault="00F70611" w:rsidP="00F70611">
      <w:pPr>
        <w:ind w:left="360"/>
      </w:pPr>
      <w:r>
        <w:t xml:space="preserve">          Пожалуй, основное:  чем при меньшем сопротивлении цепочки </w:t>
      </w:r>
      <w:r>
        <w:rPr>
          <w:lang w:val="en-US"/>
        </w:rPr>
        <w:t>R</w:t>
      </w:r>
      <w:r w:rsidRPr="009125E5">
        <w:t xml:space="preserve">12 </w:t>
      </w:r>
      <w:r>
        <w:t xml:space="preserve">и </w:t>
      </w:r>
      <w:r>
        <w:rPr>
          <w:lang w:val="en-US"/>
        </w:rPr>
        <w:t>R</w:t>
      </w:r>
      <w:r w:rsidRPr="009125E5">
        <w:t>13</w:t>
      </w:r>
      <w:r>
        <w:t xml:space="preserve"> устанавливается рабочий режим (крайне редкие щелчки), тем более высокой чувствительностью обладает собранное устройство. Чувствительность порядка 23-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 на советский пятак  была получена при сопротивлении цепочки прим. 37 кОм.</w:t>
      </w:r>
    </w:p>
    <w:p w:rsidR="00F70611" w:rsidRPr="00ED28BA" w:rsidRDefault="00F70611" w:rsidP="00F70611">
      <w:pPr>
        <w:ind w:left="360"/>
      </w:pPr>
      <w:r>
        <w:t xml:space="preserve">Иными словами, если для установления рабочего режима (тишины или редких щелчков) вам приходится увеличивать сопротивление  цепочки </w:t>
      </w:r>
      <w:r>
        <w:rPr>
          <w:lang w:val="en-US"/>
        </w:rPr>
        <w:t>R</w:t>
      </w:r>
      <w:r w:rsidRPr="009125E5">
        <w:t xml:space="preserve">12 </w:t>
      </w:r>
      <w:r>
        <w:t xml:space="preserve">и </w:t>
      </w:r>
      <w:r>
        <w:rPr>
          <w:lang w:val="en-US"/>
        </w:rPr>
        <w:t>R</w:t>
      </w:r>
      <w:r w:rsidRPr="009125E5">
        <w:t>13</w:t>
      </w:r>
      <w:r>
        <w:t xml:space="preserve">  - значит, вы уходите от точки максимальной чувствительности. И чем большее сопротивление необходимо для  установления тишины в динамике – тем меньшая чувствительность прибора получится в итоге. И это понятно. Во время измерительного импульса С5 не только разряжается измерительным импульсом, но и одновременно ЗАРЯЖАЕТСЯ через </w:t>
      </w:r>
      <w:r>
        <w:rPr>
          <w:lang w:val="en-US"/>
        </w:rPr>
        <w:t>R</w:t>
      </w:r>
      <w:r w:rsidRPr="00ED28BA">
        <w:t>14</w:t>
      </w:r>
      <w:r>
        <w:t xml:space="preserve">. Последний процесс, понятное дело, препятствует режиму измерения. </w:t>
      </w:r>
    </w:p>
    <w:p w:rsidR="00F70611" w:rsidRDefault="00F70611" w:rsidP="00F70611">
      <w:pPr>
        <w:ind w:left="360"/>
      </w:pPr>
      <w:r>
        <w:t xml:space="preserve">          Что же может влиять на то, при каком сопротивлении </w:t>
      </w:r>
      <w:proofErr w:type="spellStart"/>
      <w:r>
        <w:t>переменника</w:t>
      </w:r>
      <w:proofErr w:type="spellEnd"/>
      <w:r>
        <w:t xml:space="preserve"> будет установлена рабочая точка? Во-первых,  это режим по постоянному току, задаваемый  делителем </w:t>
      </w:r>
      <w:r>
        <w:rPr>
          <w:lang w:val="en-US"/>
        </w:rPr>
        <w:t>R</w:t>
      </w:r>
      <w:r w:rsidR="006A247E">
        <w:rPr>
          <w:lang w:val="uk-UA"/>
        </w:rPr>
        <w:t>9</w:t>
      </w:r>
      <w:r>
        <w:t xml:space="preserve">, </w:t>
      </w:r>
      <w:r>
        <w:rPr>
          <w:lang w:val="en-US"/>
        </w:rPr>
        <w:t>R</w:t>
      </w:r>
      <w:r w:rsidRPr="00F011C7">
        <w:t>10</w:t>
      </w:r>
      <w:r>
        <w:t xml:space="preserve">. Во-вторых, это длина импульса генератора. Казалось бы, какая в этом случае может быть связь? Дело в том (и это я уже рассматривал выше), что первый ОУ усиливает как измерительный импульс, так и непосредственно импульс накачки. Если импульс накачки будет длиться меньше 50 мкс, он будет сильно «заваливаться» интегрирующей цепью и перед началом измерения напряжение на С5 будет не расчетным, что вызовет необходимость подбора режима. </w:t>
      </w:r>
    </w:p>
    <w:p w:rsidR="00F70611" w:rsidRDefault="00F70611" w:rsidP="00F70611">
      <w:pPr>
        <w:ind w:left="360"/>
      </w:pPr>
      <w:r>
        <w:t xml:space="preserve">         Заметил, что прибор лучше работает, если увеличить С3 до 2-4.7 мкФ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учше держит полку между импульсами). Время входа в рабочий режим при этом возрастает.</w:t>
      </w:r>
    </w:p>
    <w:p w:rsidR="00F70611" w:rsidRDefault="00F70611" w:rsidP="00F70611">
      <w:pPr>
        <w:ind w:left="360"/>
      </w:pPr>
      <w:r>
        <w:t xml:space="preserve">         Следующее. Все заметили, что при неком положении </w:t>
      </w:r>
      <w:proofErr w:type="spellStart"/>
      <w:r>
        <w:t>переменника</w:t>
      </w:r>
      <w:proofErr w:type="spellEnd"/>
      <w:r>
        <w:t>, приборчик потрескивает на манер счётчика Гейгера. Чувствительность при этом максимальна.</w:t>
      </w:r>
    </w:p>
    <w:p w:rsidR="00F70611" w:rsidRDefault="00F70611" w:rsidP="00F70611">
      <w:pPr>
        <w:ind w:left="360"/>
      </w:pPr>
      <w:r>
        <w:t>Посмотрим внимательнее на осциллограмму на 13 ноге ОУ.</w:t>
      </w:r>
    </w:p>
    <w:p w:rsidR="00F70611" w:rsidRDefault="00F70611" w:rsidP="00F70611">
      <w:pPr>
        <w:ind w:left="360"/>
      </w:pPr>
      <w:r>
        <w:rPr>
          <w:noProof/>
        </w:rPr>
        <w:drawing>
          <wp:inline distT="0" distB="0" distL="0" distR="0">
            <wp:extent cx="3839370" cy="2879678"/>
            <wp:effectExtent l="19050" t="0" r="8730" b="0"/>
            <wp:docPr id="2" name="Рисунок 2" descr="ш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у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544" cy="288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11" w:rsidRDefault="00F70611" w:rsidP="00F70611">
      <w:pPr>
        <w:ind w:left="360"/>
      </w:pPr>
    </w:p>
    <w:p w:rsidR="00F70611" w:rsidRDefault="00F70611" w:rsidP="00F70611">
      <w:pPr>
        <w:ind w:left="360"/>
      </w:pPr>
      <w:r>
        <w:t xml:space="preserve">На конце измерительного импульса тракт прибора во всю «шумит». Это не удивительно: наша катушка, по сути, рамочная магнитная антенна, принимающая из эфира весь электромагнитный мусор. Именно эти хаотические всплески и вызывают потрескивания в динамике. Опыт показал, что как это не парадоксально,  но некоторое уменьшение коэффициента усиления ОУ приводит к увеличению чувствительности. Добиваемся этого включением между С3 и входом ОУ резистора сопротивлением 100-300 Ом. Очевидно, этим достигается ситуация, когда влияние шумов сильно ослабевает, а измерительный импульс остаётся достаточным по амплитуде. При этом хаотические трески начинают появляться </w:t>
      </w:r>
      <w:r w:rsidR="00C35000">
        <w:rPr>
          <w:lang w:val="uk-UA"/>
        </w:rPr>
        <w:t>п</w:t>
      </w:r>
      <w:proofErr w:type="spellStart"/>
      <w:r>
        <w:t>ри</w:t>
      </w:r>
      <w:proofErr w:type="spellEnd"/>
      <w:r>
        <w:t xml:space="preserve"> положении </w:t>
      </w:r>
      <w:proofErr w:type="spellStart"/>
      <w:r>
        <w:t>переменника</w:t>
      </w:r>
      <w:proofErr w:type="spellEnd"/>
      <w:r>
        <w:t>, соответствующем уже большей чувствительности.</w:t>
      </w:r>
    </w:p>
    <w:p w:rsidR="00F70611" w:rsidRDefault="00F70611" w:rsidP="00F70611">
      <w:pPr>
        <w:ind w:left="360"/>
      </w:pPr>
      <w:r>
        <w:t xml:space="preserve">Замечу, что наличие указанного  резистора между С3 и входом ОУ (обладающим крайне низким входным сопротивлением) уменьшает так же вносимую в цепь катушки паразитную ёмкость. А о борьбе с паразитной ёмкостью в катушках </w:t>
      </w:r>
      <w:proofErr w:type="spellStart"/>
      <w:r>
        <w:t>импульсников</w:t>
      </w:r>
      <w:proofErr w:type="spellEnd"/>
      <w:r>
        <w:t xml:space="preserve"> написаны уже целые трактаты. </w:t>
      </w:r>
    </w:p>
    <w:p w:rsidR="00F70611" w:rsidRDefault="00F70611" w:rsidP="00F70611">
      <w:pPr>
        <w:ind w:left="360"/>
      </w:pPr>
      <w:r>
        <w:t>В окончании приведу список альтернативных величин некоторых компонентов.</w:t>
      </w:r>
    </w:p>
    <w:p w:rsidR="00F70611" w:rsidRPr="00221B82" w:rsidRDefault="00F70611" w:rsidP="00F70611">
      <w:pPr>
        <w:ind w:left="360"/>
      </w:pPr>
      <w:r>
        <w:rPr>
          <w:lang w:val="en-US"/>
        </w:rPr>
        <w:t>R</w:t>
      </w:r>
      <w:r w:rsidRPr="00F70611">
        <w:t>2</w:t>
      </w:r>
      <w:r>
        <w:t xml:space="preserve">              2.6 кОм</w:t>
      </w:r>
    </w:p>
    <w:p w:rsidR="00F70611" w:rsidRDefault="00F70611" w:rsidP="00F70611">
      <w:pPr>
        <w:ind w:left="360"/>
      </w:pPr>
      <w:proofErr w:type="gramStart"/>
      <w:r>
        <w:rPr>
          <w:lang w:val="en-US"/>
        </w:rPr>
        <w:t>R</w:t>
      </w:r>
      <w:r w:rsidRPr="00221B82">
        <w:t xml:space="preserve">7             </w:t>
      </w:r>
      <w:r>
        <w:t>390 Ом.</w:t>
      </w:r>
      <w:proofErr w:type="gramEnd"/>
    </w:p>
    <w:p w:rsidR="00F70611" w:rsidRDefault="00F70611" w:rsidP="00F70611">
      <w:pPr>
        <w:ind w:left="360"/>
      </w:pPr>
      <w:r>
        <w:rPr>
          <w:lang w:val="en-US"/>
        </w:rPr>
        <w:t>R</w:t>
      </w:r>
      <w:r w:rsidRPr="00221B82">
        <w:t xml:space="preserve">11           3 </w:t>
      </w:r>
      <w:r>
        <w:t>мОм</w:t>
      </w:r>
    </w:p>
    <w:p w:rsidR="00F70611" w:rsidRDefault="00F70611" w:rsidP="00F70611">
      <w:pPr>
        <w:ind w:left="360"/>
      </w:pPr>
      <w:proofErr w:type="gramStart"/>
      <w:r>
        <w:rPr>
          <w:lang w:val="en-US"/>
        </w:rPr>
        <w:t>R</w:t>
      </w:r>
      <w:r w:rsidRPr="00221B82">
        <w:t xml:space="preserve">16           33 </w:t>
      </w:r>
      <w:r>
        <w:t>кОм.</w:t>
      </w:r>
      <w:proofErr w:type="gramEnd"/>
    </w:p>
    <w:p w:rsidR="00F70611" w:rsidRDefault="00F70611" w:rsidP="00F70611">
      <w:pPr>
        <w:ind w:left="360"/>
      </w:pPr>
      <w:r>
        <w:t>С3              4.7 мкФ</w:t>
      </w:r>
    </w:p>
    <w:p w:rsidR="00F70611" w:rsidRDefault="00F70611" w:rsidP="00F70611">
      <w:pPr>
        <w:ind w:left="360"/>
      </w:pPr>
      <w:r>
        <w:t>С</w:t>
      </w:r>
      <w:proofErr w:type="gramStart"/>
      <w:r>
        <w:t>4</w:t>
      </w:r>
      <w:proofErr w:type="gramEnd"/>
      <w:r>
        <w:t>, С6       20 мкФ</w:t>
      </w:r>
    </w:p>
    <w:p w:rsidR="00F70611" w:rsidRDefault="00F70611" w:rsidP="00F70611">
      <w:pPr>
        <w:ind w:left="360"/>
      </w:pPr>
      <w:r>
        <w:t>С8               2200 мкФ</w:t>
      </w:r>
    </w:p>
    <w:p w:rsidR="00F70611" w:rsidRPr="00221B82" w:rsidRDefault="00F70611" w:rsidP="00F70611">
      <w:pPr>
        <w:ind w:left="360"/>
      </w:pPr>
      <w:r>
        <w:t xml:space="preserve">Катушка </w:t>
      </w:r>
      <w:proofErr w:type="spellStart"/>
      <w:r>
        <w:t>диам</w:t>
      </w:r>
      <w:proofErr w:type="spellEnd"/>
      <w:r>
        <w:t xml:space="preserve">.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  27 витков проводом 0.6.</w:t>
      </w:r>
    </w:p>
    <w:p w:rsidR="00F70611" w:rsidRDefault="00F70611" w:rsidP="00F70611">
      <w:pPr>
        <w:ind w:left="360"/>
      </w:pPr>
      <w:r>
        <w:t>… Вижу на форуме много постов с сообщениями о том, какое омическое сопротивление получилось у той или иной катушки. Абсолютно бессмысленная информация, на мой взгляд.</w:t>
      </w:r>
    </w:p>
    <w:p w:rsidR="00F70611" w:rsidRDefault="00F70611" w:rsidP="00F70611">
      <w:pPr>
        <w:ind w:left="360"/>
      </w:pPr>
      <w:r>
        <w:t xml:space="preserve">У меня валяются катушки, намотанные и проводом 0.3, и с отличающимся числом витков. </w:t>
      </w:r>
    </w:p>
    <w:p w:rsidR="00C35000" w:rsidRDefault="00F70611" w:rsidP="00C35000">
      <w:pPr>
        <w:ind w:left="360"/>
      </w:pPr>
      <w:r>
        <w:t xml:space="preserve">Принципиальной разницы в работе ни этого </w:t>
      </w:r>
      <w:proofErr w:type="gramStart"/>
      <w:r>
        <w:t>девайса</w:t>
      </w:r>
      <w:proofErr w:type="gramEnd"/>
      <w:r>
        <w:t xml:space="preserve"> ни «Клона» не вижу. Поэтому так: намотал катушку с нужным числом витков и более-менее правильным проводом (медным) и паяй её смело, незачем тратить время на никчёмные измерения. </w:t>
      </w:r>
      <w:r w:rsidR="00C35000">
        <w:rPr>
          <w:lang w:val="uk-UA"/>
        </w:rPr>
        <w:t xml:space="preserve">   </w:t>
      </w:r>
      <w:r w:rsidR="00C35000">
        <w:t>***</w:t>
      </w:r>
    </w:p>
    <w:p w:rsidR="00F70611" w:rsidRDefault="00F70611" w:rsidP="00F70611">
      <w:pPr>
        <w:ind w:left="360"/>
      </w:pPr>
    </w:p>
    <w:p w:rsidR="00F70611" w:rsidRDefault="00F70611" w:rsidP="00F70611">
      <w:pPr>
        <w:ind w:left="360"/>
      </w:pPr>
      <w:r>
        <w:t>Всё что тут написано не есть истинна в последней инстанции, не Боги горшки обжигают!</w:t>
      </w:r>
    </w:p>
    <w:p w:rsidR="00F70611" w:rsidRDefault="00F70611" w:rsidP="00F70611">
      <w:pPr>
        <w:ind w:left="360"/>
      </w:pPr>
      <w:r>
        <w:t xml:space="preserve">Все конструктивные насмешки и замечания слать сюда: </w:t>
      </w:r>
      <w:hyperlink r:id="rId16" w:history="1">
        <w:proofErr w:type="spellStart"/>
        <w:r w:rsidRPr="000E2178">
          <w:rPr>
            <w:rStyle w:val="a3"/>
            <w:lang w:val="en-US"/>
          </w:rPr>
          <w:t>chipmail</w:t>
        </w:r>
        <w:proofErr w:type="spellEnd"/>
        <w:r w:rsidRPr="000E2178">
          <w:rPr>
            <w:rStyle w:val="a3"/>
          </w:rPr>
          <w:t>@</w:t>
        </w:r>
        <w:proofErr w:type="spellStart"/>
        <w:r w:rsidRPr="000E2178">
          <w:rPr>
            <w:rStyle w:val="a3"/>
            <w:lang w:val="en-US"/>
          </w:rPr>
          <w:t>yandex</w:t>
        </w:r>
        <w:proofErr w:type="spellEnd"/>
        <w:r w:rsidRPr="000E2178">
          <w:rPr>
            <w:rStyle w:val="a3"/>
          </w:rPr>
          <w:t>.</w:t>
        </w:r>
        <w:proofErr w:type="spellStart"/>
        <w:r w:rsidRPr="000E2178">
          <w:rPr>
            <w:rStyle w:val="a3"/>
            <w:lang w:val="en-US"/>
          </w:rPr>
          <w:t>ru</w:t>
        </w:r>
        <w:proofErr w:type="spellEnd"/>
      </w:hyperlink>
      <w:r>
        <w:sym w:font="Wingdings" w:char="F04A"/>
      </w:r>
    </w:p>
    <w:p w:rsidR="00F70611" w:rsidRDefault="00F70611" w:rsidP="0070425F">
      <w:pPr>
        <w:ind w:left="360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992637" cy="1282889"/>
            <wp:effectExtent l="19050" t="0" r="0" b="0"/>
            <wp:docPr id="1" name="Рисунок 1" descr="Di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og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17" cy="12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40A" w:rsidRPr="0040140A">
        <w:t xml:space="preserve"> </w:t>
      </w:r>
      <w:r w:rsidR="0040140A">
        <w:rPr>
          <w:lang w:val="uk-UA"/>
        </w:rPr>
        <w:t xml:space="preserve">   </w:t>
      </w:r>
      <w:r w:rsidR="0040140A" w:rsidRPr="0040140A">
        <w:rPr>
          <w:sz w:val="28"/>
          <w:szCs w:val="28"/>
        </w:rPr>
        <w:t xml:space="preserve">Копирайт: </w:t>
      </w:r>
      <w:r w:rsidR="0070425F">
        <w:rPr>
          <w:sz w:val="28"/>
          <w:szCs w:val="28"/>
          <w:lang w:val="uk-UA"/>
        </w:rPr>
        <w:t xml:space="preserve"> </w:t>
      </w:r>
      <w:r w:rsidR="0040140A" w:rsidRPr="0040140A">
        <w:rPr>
          <w:sz w:val="28"/>
          <w:szCs w:val="28"/>
        </w:rPr>
        <w:t xml:space="preserve">Диоген </w:t>
      </w:r>
      <w:proofErr w:type="spellStart"/>
      <w:r w:rsidR="0040140A" w:rsidRPr="0040140A">
        <w:rPr>
          <w:sz w:val="28"/>
          <w:szCs w:val="28"/>
        </w:rPr>
        <w:t>Синопский</w:t>
      </w:r>
      <w:proofErr w:type="spellEnd"/>
      <w:r w:rsidR="0040140A" w:rsidRPr="0040140A">
        <w:rPr>
          <w:sz w:val="28"/>
          <w:szCs w:val="28"/>
        </w:rPr>
        <w:t>, все права защищены.</w:t>
      </w:r>
    </w:p>
    <w:p w:rsidR="0070425F" w:rsidRPr="0070425F" w:rsidRDefault="0070425F" w:rsidP="0070425F">
      <w:pPr>
        <w:ind w:left="360"/>
        <w:rPr>
          <w:sz w:val="28"/>
          <w:szCs w:val="28"/>
          <w:lang w:val="uk-UA"/>
        </w:rPr>
      </w:pPr>
    </w:p>
    <w:p w:rsidR="00E9127C" w:rsidRDefault="0070425F">
      <w:r>
        <w:rPr>
          <w:noProof/>
        </w:rPr>
        <w:drawing>
          <wp:inline distT="0" distB="0" distL="0" distR="0">
            <wp:extent cx="5890431" cy="2524773"/>
            <wp:effectExtent l="19050" t="0" r="0" b="0"/>
            <wp:docPr id="17" name="Рисунок 3" descr="D:\Самоделки\Схемотехника\МетИс\PIRAT\Ген на Т\имп транз  настро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моделки\Схемотехника\МетИс\PIRAT\Ген на Т\имп транз  настрой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57" cy="252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27C" w:rsidSect="00C35000">
      <w:pgSz w:w="11906" w:h="16838"/>
      <w:pgMar w:top="540" w:right="707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5E35"/>
    <w:multiLevelType w:val="hybridMultilevel"/>
    <w:tmpl w:val="51C8F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762C"/>
    <w:rsid w:val="001115C9"/>
    <w:rsid w:val="002E00E5"/>
    <w:rsid w:val="0040140A"/>
    <w:rsid w:val="006A247E"/>
    <w:rsid w:val="0070425F"/>
    <w:rsid w:val="00740978"/>
    <w:rsid w:val="00764359"/>
    <w:rsid w:val="00B1762C"/>
    <w:rsid w:val="00C35000"/>
    <w:rsid w:val="00E33FB9"/>
    <w:rsid w:val="00E737FD"/>
    <w:rsid w:val="00E9127C"/>
    <w:rsid w:val="00EE7AC5"/>
    <w:rsid w:val="00EF408E"/>
    <w:rsid w:val="00F70611"/>
    <w:rsid w:val="00F7726C"/>
    <w:rsid w:val="00F960B6"/>
    <w:rsid w:val="00FD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6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1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6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1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mailto:chipmail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Пользователь Windows</cp:lastModifiedBy>
  <cp:revision>10</cp:revision>
  <dcterms:created xsi:type="dcterms:W3CDTF">2015-07-13T15:40:00Z</dcterms:created>
  <dcterms:modified xsi:type="dcterms:W3CDTF">2018-01-31T21:27:00Z</dcterms:modified>
</cp:coreProperties>
</file>