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CD" w:rsidRPr="001229CD" w:rsidRDefault="001229CD" w:rsidP="001229CD">
      <w:pPr>
        <w:pStyle w:val="a3"/>
        <w:spacing w:line="360" w:lineRule="auto"/>
        <w:rPr>
          <w:sz w:val="28"/>
          <w:szCs w:val="28"/>
        </w:rPr>
      </w:pPr>
      <w:r w:rsidRPr="001229CD">
        <w:rPr>
          <w:sz w:val="28"/>
          <w:szCs w:val="28"/>
        </w:rPr>
        <w:t xml:space="preserve">УКВ устройство для радиопоиска по принципу "охоты на лис". То есть небольшой УКВ передатчик, находящийся на шее объекта периодически посылающий короткий импульс в УКВ диапазоне и приёмник, желательно с рамочной антенной, имеющей выраженный минимум и максимум направления приёма. </w:t>
      </w:r>
    </w:p>
    <w:p w:rsidR="001229CD" w:rsidRPr="001229CD" w:rsidRDefault="001229CD" w:rsidP="001229CD">
      <w:pPr>
        <w:pStyle w:val="a3"/>
        <w:spacing w:line="360" w:lineRule="auto"/>
        <w:jc w:val="center"/>
        <w:rPr>
          <w:sz w:val="28"/>
          <w:szCs w:val="28"/>
        </w:rPr>
      </w:pPr>
      <w:r w:rsidRPr="001229CD">
        <w:rPr>
          <w:noProof/>
          <w:sz w:val="28"/>
          <w:szCs w:val="28"/>
        </w:rPr>
        <w:drawing>
          <wp:inline distT="0" distB="0" distL="0" distR="0">
            <wp:extent cx="6430585" cy="2600325"/>
            <wp:effectExtent l="19050" t="0" r="8315" b="0"/>
            <wp:docPr id="1" name="Рисунок 18" descr="радиоскот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диоскот сх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083" cy="260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CD" w:rsidRPr="001229CD" w:rsidRDefault="001229CD" w:rsidP="001229CD">
      <w:pPr>
        <w:pStyle w:val="a3"/>
        <w:spacing w:line="360" w:lineRule="auto"/>
        <w:rPr>
          <w:sz w:val="28"/>
          <w:szCs w:val="28"/>
        </w:rPr>
      </w:pPr>
      <w:r w:rsidRPr="001229CD">
        <w:rPr>
          <w:sz w:val="28"/>
          <w:szCs w:val="28"/>
        </w:rPr>
        <w:br/>
        <w:t>     Передающее устройство работает так. Генератор на микросхеме 561ЛЕ5 формирует прерывистый тональный сигнал длительностью 1 сек. и паузой 10 сек. Одновременно через ключ на транзисторе, питание периодически подаётся на задающий генератор и передатчик в течени</w:t>
      </w:r>
      <w:proofErr w:type="gramStart"/>
      <w:r w:rsidRPr="001229CD">
        <w:rPr>
          <w:sz w:val="28"/>
          <w:szCs w:val="28"/>
        </w:rPr>
        <w:t>и</w:t>
      </w:r>
      <w:proofErr w:type="gramEnd"/>
      <w:r w:rsidRPr="001229CD">
        <w:rPr>
          <w:sz w:val="28"/>
          <w:szCs w:val="28"/>
        </w:rPr>
        <w:t xml:space="preserve"> секунды излучает тональный сигнал в эфир. Частоту выбираем любую в диапазоне УКВ или FM. Для частоты 4-й гармоники кварцевого резонатора 26х4=104 МГц, катушка L1 будет иметь 20 витков провода ПЭЛ 0.3 на каркасе 3 мм, а L2 - 8 витков провода ПЭЛ 0.8. Дроссели используются готовые заводские, но лучше намотать их самому на маленьких ферритовых колечках по 10 витков. Настройка заключается в подгонке частоты контура L2 по максимуму излучения, а L1 настраиваем по максимуму глубины модуляции при отсутствии срывов генерации. В режиме излучения, потребляемый ток около 50мА, а в режиме паузы 10 секунд практически равен нулю. Итого средний ток потребления от батареи 5 мА. Используя три старых литий ионных </w:t>
      </w:r>
      <w:r w:rsidRPr="001229CD">
        <w:rPr>
          <w:sz w:val="28"/>
          <w:szCs w:val="28"/>
        </w:rPr>
        <w:lastRenderedPageBreak/>
        <w:t>аккумулятора от мобильных телефонов, ёмкостью 600 мА (беру по минимуму), время работы передатчика радиопоиска составит 600/5=125 часов, или 5 суток</w:t>
      </w:r>
    </w:p>
    <w:p w:rsidR="001229CD" w:rsidRPr="001229CD" w:rsidRDefault="001229CD" w:rsidP="001229CD">
      <w:pPr>
        <w:pStyle w:val="a3"/>
        <w:spacing w:line="360" w:lineRule="auto"/>
        <w:rPr>
          <w:sz w:val="28"/>
          <w:szCs w:val="28"/>
        </w:rPr>
      </w:pPr>
      <w:r w:rsidRPr="001229CD">
        <w:rPr>
          <w:sz w:val="28"/>
          <w:szCs w:val="28"/>
        </w:rPr>
        <w:t xml:space="preserve">     Так как мощность в момент передачи составляет до полуватта, а в сёлах и полях практически отсутствуют помехи от мобильных и вещательных станций - радиус передачи с этой метровой антенной будет достигать 10 км. Берём приёмник с цифровой индикацией частоты (тот же </w:t>
      </w:r>
      <w:hyperlink r:id="rId5" w:history="1">
        <w:r w:rsidRPr="001229CD">
          <w:rPr>
            <w:rStyle w:val="a4"/>
            <w:color w:val="1E90FF"/>
            <w:sz w:val="28"/>
            <w:szCs w:val="28"/>
          </w:rPr>
          <w:t>DEGEN</w:t>
        </w:r>
      </w:hyperlink>
      <w:r w:rsidRPr="001229CD">
        <w:rPr>
          <w:sz w:val="28"/>
          <w:szCs w:val="28"/>
        </w:rPr>
        <w:t xml:space="preserve"> или </w:t>
      </w:r>
      <w:hyperlink r:id="rId6" w:history="1">
        <w:r w:rsidRPr="001229CD">
          <w:rPr>
            <w:rStyle w:val="a4"/>
            <w:color w:val="1E90FF"/>
            <w:sz w:val="28"/>
            <w:szCs w:val="28"/>
          </w:rPr>
          <w:t>TECSUN</w:t>
        </w:r>
      </w:hyperlink>
      <w:r w:rsidRPr="001229CD">
        <w:rPr>
          <w:sz w:val="28"/>
          <w:szCs w:val="28"/>
        </w:rPr>
        <w:t xml:space="preserve">), и на встроенную штыревую, начинаем поиск источника сигнала. Вначале </w:t>
      </w:r>
      <w:proofErr w:type="spellStart"/>
      <w:r w:rsidRPr="001229CD">
        <w:rPr>
          <w:sz w:val="28"/>
          <w:szCs w:val="28"/>
        </w:rPr>
        <w:t>хотя-бы</w:t>
      </w:r>
      <w:proofErr w:type="spellEnd"/>
      <w:r w:rsidRPr="001229CD">
        <w:rPr>
          <w:sz w:val="28"/>
          <w:szCs w:val="28"/>
        </w:rPr>
        <w:t xml:space="preserve"> по его наличию, а в конце по максимуму. Благодаря кварцевой стабилизации частоты передатчика, мы всегда знаем на какой частоте вести поиск, </w:t>
      </w:r>
      <w:proofErr w:type="gramStart"/>
      <w:r w:rsidRPr="001229CD">
        <w:rPr>
          <w:sz w:val="28"/>
          <w:szCs w:val="28"/>
        </w:rPr>
        <w:t>и</w:t>
      </w:r>
      <w:proofErr w:type="gramEnd"/>
      <w:r w:rsidRPr="001229CD">
        <w:rPr>
          <w:sz w:val="28"/>
          <w:szCs w:val="28"/>
        </w:rPr>
        <w:t xml:space="preserve"> выставив этот диапазон на цифровом тюнере, объезжаем или обходим окрестную территорию. Если радиопоиск вести не одному, а сразу </w:t>
      </w:r>
      <w:proofErr w:type="gramStart"/>
      <w:r w:rsidRPr="001229CD">
        <w:rPr>
          <w:sz w:val="28"/>
          <w:szCs w:val="28"/>
        </w:rPr>
        <w:t>нескольким</w:t>
      </w:r>
      <w:proofErr w:type="gramEnd"/>
      <w:r w:rsidRPr="001229CD">
        <w:rPr>
          <w:sz w:val="28"/>
          <w:szCs w:val="28"/>
        </w:rPr>
        <w:t xml:space="preserve"> людям на разных направлениях, положительный результат ещё более ускорится.</w:t>
      </w:r>
    </w:p>
    <w:p w:rsidR="00BB7DAD" w:rsidRPr="001229CD" w:rsidRDefault="001229CD" w:rsidP="001229CD">
      <w:pPr>
        <w:rPr>
          <w:rFonts w:ascii="Times New Roman" w:hAnsi="Times New Roman" w:cs="Times New Roman"/>
          <w:sz w:val="28"/>
          <w:szCs w:val="28"/>
        </w:rPr>
      </w:pPr>
      <w:r w:rsidRPr="001229CD">
        <w:rPr>
          <w:rFonts w:ascii="Times New Roman" w:hAnsi="Times New Roman" w:cs="Times New Roman"/>
          <w:sz w:val="28"/>
          <w:szCs w:val="28"/>
        </w:rPr>
        <w:t xml:space="preserve">     Готовое устройство представляет собой небольшую коробочку размером меньше пачки сигарет с толстым многожильным проводом, длинной около 1м, выходящим из корпуса в виде петли, который вешаем на шею. Этот провод выполняет функцию антенны. Внутри пластикового корпуса расположены три </w:t>
      </w:r>
      <w:proofErr w:type="spellStart"/>
      <w:r w:rsidRPr="001229CD">
        <w:rPr>
          <w:rFonts w:ascii="Times New Roman" w:hAnsi="Times New Roman" w:cs="Times New Roman"/>
          <w:sz w:val="28"/>
          <w:szCs w:val="28"/>
        </w:rPr>
        <w:t>акумулятора</w:t>
      </w:r>
      <w:proofErr w:type="spellEnd"/>
      <w:r w:rsidRPr="001229CD">
        <w:rPr>
          <w:rFonts w:ascii="Times New Roman" w:hAnsi="Times New Roman" w:cs="Times New Roman"/>
          <w:sz w:val="28"/>
          <w:szCs w:val="28"/>
        </w:rPr>
        <w:t xml:space="preserve"> (3.7х3=11.2 В) и сама плата радиопередатчика. Использовать данное устройство радиопоиска можно и для радионаблюдения за детьми, и при необходимости их пеленгации. Несмотря на то, что в продаже появляются спутниковые GPS-навигаторы и прочие подобные </w:t>
      </w:r>
      <w:proofErr w:type="spellStart"/>
      <w:r w:rsidRPr="001229CD">
        <w:rPr>
          <w:rFonts w:ascii="Times New Roman" w:hAnsi="Times New Roman" w:cs="Times New Roman"/>
          <w:sz w:val="28"/>
          <w:szCs w:val="28"/>
        </w:rPr>
        <w:t>девайсы</w:t>
      </w:r>
      <w:proofErr w:type="spellEnd"/>
      <w:r w:rsidRPr="001229CD">
        <w:rPr>
          <w:rFonts w:ascii="Times New Roman" w:hAnsi="Times New Roman" w:cs="Times New Roman"/>
          <w:sz w:val="28"/>
          <w:szCs w:val="28"/>
        </w:rPr>
        <w:t xml:space="preserve">, в селе их применение ограничено </w:t>
      </w:r>
      <w:proofErr w:type="gramStart"/>
      <w:r w:rsidRPr="001229CD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1229CD">
        <w:rPr>
          <w:rFonts w:ascii="Times New Roman" w:hAnsi="Times New Roman" w:cs="Times New Roman"/>
          <w:sz w:val="28"/>
          <w:szCs w:val="28"/>
        </w:rPr>
        <w:t xml:space="preserve"> недостаточной зоны покрытия мобильных станций, поэтому данная схема для такой местности подойдёт как нельзя лучше. Да и цена </w:t>
      </w:r>
      <w:proofErr w:type="spellStart"/>
      <w:r w:rsidRPr="001229CD">
        <w:rPr>
          <w:rFonts w:ascii="Times New Roman" w:hAnsi="Times New Roman" w:cs="Times New Roman"/>
          <w:sz w:val="28"/>
          <w:szCs w:val="28"/>
        </w:rPr>
        <w:t>GPS-девайса</w:t>
      </w:r>
      <w:proofErr w:type="spellEnd"/>
      <w:r w:rsidRPr="001229CD">
        <w:rPr>
          <w:rFonts w:ascii="Times New Roman" w:hAnsi="Times New Roman" w:cs="Times New Roman"/>
          <w:sz w:val="28"/>
          <w:szCs w:val="28"/>
        </w:rPr>
        <w:t xml:space="preserve"> доступна далеко не всем.</w:t>
      </w:r>
    </w:p>
    <w:sectPr w:rsidR="00BB7DAD" w:rsidRPr="001229CD" w:rsidSect="00BB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CD"/>
    <w:rsid w:val="00000217"/>
    <w:rsid w:val="00014BE9"/>
    <w:rsid w:val="00037CF3"/>
    <w:rsid w:val="00045BF2"/>
    <w:rsid w:val="00054A13"/>
    <w:rsid w:val="0006387A"/>
    <w:rsid w:val="00086DCA"/>
    <w:rsid w:val="000917BA"/>
    <w:rsid w:val="000A0B65"/>
    <w:rsid w:val="000E3CAE"/>
    <w:rsid w:val="00115323"/>
    <w:rsid w:val="0011720A"/>
    <w:rsid w:val="001179EE"/>
    <w:rsid w:val="001229CD"/>
    <w:rsid w:val="001470C2"/>
    <w:rsid w:val="001654A9"/>
    <w:rsid w:val="001A5544"/>
    <w:rsid w:val="001B1EE0"/>
    <w:rsid w:val="001E726C"/>
    <w:rsid w:val="001F4820"/>
    <w:rsid w:val="002031F5"/>
    <w:rsid w:val="00230D3F"/>
    <w:rsid w:val="00235271"/>
    <w:rsid w:val="002513C5"/>
    <w:rsid w:val="00255659"/>
    <w:rsid w:val="00255A3C"/>
    <w:rsid w:val="002630DD"/>
    <w:rsid w:val="002854D5"/>
    <w:rsid w:val="00287082"/>
    <w:rsid w:val="002C1528"/>
    <w:rsid w:val="002C4373"/>
    <w:rsid w:val="002F3853"/>
    <w:rsid w:val="002F4F08"/>
    <w:rsid w:val="0033697D"/>
    <w:rsid w:val="00361EA9"/>
    <w:rsid w:val="003668D4"/>
    <w:rsid w:val="0037324F"/>
    <w:rsid w:val="00376D13"/>
    <w:rsid w:val="00381473"/>
    <w:rsid w:val="0038397C"/>
    <w:rsid w:val="00384FD0"/>
    <w:rsid w:val="003E0F5B"/>
    <w:rsid w:val="003F4FC0"/>
    <w:rsid w:val="00401BE1"/>
    <w:rsid w:val="004026B8"/>
    <w:rsid w:val="00411F0E"/>
    <w:rsid w:val="00445192"/>
    <w:rsid w:val="004862D8"/>
    <w:rsid w:val="004C5E47"/>
    <w:rsid w:val="00501152"/>
    <w:rsid w:val="00525CF0"/>
    <w:rsid w:val="00544617"/>
    <w:rsid w:val="005524A2"/>
    <w:rsid w:val="005636C2"/>
    <w:rsid w:val="00565921"/>
    <w:rsid w:val="00591349"/>
    <w:rsid w:val="005A7F66"/>
    <w:rsid w:val="005C7065"/>
    <w:rsid w:val="005D580F"/>
    <w:rsid w:val="005E1440"/>
    <w:rsid w:val="005E43C7"/>
    <w:rsid w:val="00614343"/>
    <w:rsid w:val="00622568"/>
    <w:rsid w:val="00623B08"/>
    <w:rsid w:val="00661364"/>
    <w:rsid w:val="00677521"/>
    <w:rsid w:val="006C0E38"/>
    <w:rsid w:val="006C4E81"/>
    <w:rsid w:val="006F4C8B"/>
    <w:rsid w:val="0070195A"/>
    <w:rsid w:val="00702621"/>
    <w:rsid w:val="007032E9"/>
    <w:rsid w:val="00730825"/>
    <w:rsid w:val="007325BD"/>
    <w:rsid w:val="0073300C"/>
    <w:rsid w:val="00733116"/>
    <w:rsid w:val="007534E4"/>
    <w:rsid w:val="007679D1"/>
    <w:rsid w:val="00781F9E"/>
    <w:rsid w:val="007B70CB"/>
    <w:rsid w:val="007D036D"/>
    <w:rsid w:val="007E11A3"/>
    <w:rsid w:val="007F5C4F"/>
    <w:rsid w:val="007F6234"/>
    <w:rsid w:val="00807C5A"/>
    <w:rsid w:val="0081229C"/>
    <w:rsid w:val="008175B7"/>
    <w:rsid w:val="00841F8B"/>
    <w:rsid w:val="008619C7"/>
    <w:rsid w:val="00881BEB"/>
    <w:rsid w:val="008837C5"/>
    <w:rsid w:val="008A5F56"/>
    <w:rsid w:val="008B4C63"/>
    <w:rsid w:val="008C66D2"/>
    <w:rsid w:val="00914FD2"/>
    <w:rsid w:val="009633F8"/>
    <w:rsid w:val="00965A0F"/>
    <w:rsid w:val="0097422D"/>
    <w:rsid w:val="009761E9"/>
    <w:rsid w:val="009B012E"/>
    <w:rsid w:val="009C118C"/>
    <w:rsid w:val="009F2DAD"/>
    <w:rsid w:val="00A122D0"/>
    <w:rsid w:val="00A258DE"/>
    <w:rsid w:val="00A306E7"/>
    <w:rsid w:val="00A57574"/>
    <w:rsid w:val="00A64B9A"/>
    <w:rsid w:val="00A72F6F"/>
    <w:rsid w:val="00A9608B"/>
    <w:rsid w:val="00AC567C"/>
    <w:rsid w:val="00AD574F"/>
    <w:rsid w:val="00AE6740"/>
    <w:rsid w:val="00AF54BE"/>
    <w:rsid w:val="00B02719"/>
    <w:rsid w:val="00B13DD3"/>
    <w:rsid w:val="00B24674"/>
    <w:rsid w:val="00B33B81"/>
    <w:rsid w:val="00B433F4"/>
    <w:rsid w:val="00B63126"/>
    <w:rsid w:val="00B8201E"/>
    <w:rsid w:val="00BA15E6"/>
    <w:rsid w:val="00BB15CE"/>
    <w:rsid w:val="00BB7DAD"/>
    <w:rsid w:val="00BE3224"/>
    <w:rsid w:val="00BE7EFE"/>
    <w:rsid w:val="00C6302E"/>
    <w:rsid w:val="00C80A7B"/>
    <w:rsid w:val="00CA1795"/>
    <w:rsid w:val="00CA2EB5"/>
    <w:rsid w:val="00CB62E2"/>
    <w:rsid w:val="00CD1467"/>
    <w:rsid w:val="00CE6A26"/>
    <w:rsid w:val="00CE7BD8"/>
    <w:rsid w:val="00CF2DBC"/>
    <w:rsid w:val="00D42CEB"/>
    <w:rsid w:val="00DD09D1"/>
    <w:rsid w:val="00DE7DFB"/>
    <w:rsid w:val="00E005AD"/>
    <w:rsid w:val="00E430BE"/>
    <w:rsid w:val="00E9197A"/>
    <w:rsid w:val="00EA15E8"/>
    <w:rsid w:val="00EA5B9C"/>
    <w:rsid w:val="00EF2A4C"/>
    <w:rsid w:val="00F07169"/>
    <w:rsid w:val="00F1447B"/>
    <w:rsid w:val="00F50641"/>
    <w:rsid w:val="00F5620A"/>
    <w:rsid w:val="00F925BC"/>
    <w:rsid w:val="00FA06B7"/>
    <w:rsid w:val="00FA2EE3"/>
    <w:rsid w:val="00FB5ADA"/>
    <w:rsid w:val="00FD0A01"/>
    <w:rsid w:val="00FD3592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9CD"/>
    <w:rPr>
      <w:strike w:val="0"/>
      <w:dstrike w:val="0"/>
      <w:color w:val="1F58C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wo.ru/publ/spravochniki/tecsun_pl_600/2-1-0-245" TargetMode="External"/><Relationship Id="rId5" Type="http://schemas.openxmlformats.org/officeDocument/2006/relationships/hyperlink" Target="http://elwo.ru/publ/spravochniki/degen_de_1103_de_1123/2-1-0-2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2017-11-03T16:08:00Z</dcterms:created>
  <dcterms:modified xsi:type="dcterms:W3CDTF">2017-11-03T16:09:00Z</dcterms:modified>
</cp:coreProperties>
</file>